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3D9D3E" w14:textId="77777777" w:rsidR="005B3E0A" w:rsidRPr="00AA5833" w:rsidRDefault="00DA1555" w:rsidP="005B3E0A">
      <w:pPr>
        <w:tabs>
          <w:tab w:val="left" w:pos="0"/>
        </w:tabs>
        <w:jc w:val="right"/>
        <w:rPr>
          <w:sz w:val="26"/>
          <w:szCs w:val="26"/>
        </w:rPr>
      </w:pPr>
      <w:bookmarkStart w:id="0" w:name="_GoBack"/>
      <w:bookmarkEnd w:id="0"/>
      <w:r w:rsidRPr="00AA5833">
        <w:rPr>
          <w:sz w:val="26"/>
          <w:szCs w:val="26"/>
        </w:rPr>
        <w:t>Приложение</w:t>
      </w:r>
      <w:r w:rsidR="005B3E0A" w:rsidRPr="00AA5833">
        <w:rPr>
          <w:sz w:val="26"/>
          <w:szCs w:val="26"/>
        </w:rPr>
        <w:t xml:space="preserve"> к письму</w:t>
      </w:r>
    </w:p>
    <w:p w14:paraId="2BC62D70" w14:textId="77777777" w:rsidR="006E7CEA" w:rsidRPr="00AA5833" w:rsidRDefault="006E7CEA" w:rsidP="005B3E0A">
      <w:pPr>
        <w:tabs>
          <w:tab w:val="left" w:pos="0"/>
        </w:tabs>
        <w:jc w:val="right"/>
        <w:rPr>
          <w:sz w:val="26"/>
          <w:szCs w:val="26"/>
        </w:rPr>
      </w:pPr>
      <w:r w:rsidRPr="00AA5833">
        <w:rPr>
          <w:sz w:val="26"/>
          <w:szCs w:val="26"/>
        </w:rPr>
        <w:t>Министерства</w:t>
      </w:r>
      <w:r w:rsidR="005B3E0A" w:rsidRPr="00AA5833">
        <w:rPr>
          <w:sz w:val="26"/>
          <w:szCs w:val="26"/>
        </w:rPr>
        <w:t xml:space="preserve"> </w:t>
      </w:r>
      <w:r w:rsidRPr="00AA5833">
        <w:rPr>
          <w:sz w:val="26"/>
          <w:szCs w:val="26"/>
        </w:rPr>
        <w:t>здравоохранения Челябинской области</w:t>
      </w:r>
    </w:p>
    <w:p w14:paraId="6CC9FA53" w14:textId="2BDAD57E" w:rsidR="006E7CEA" w:rsidRPr="00AA5833" w:rsidRDefault="006E7CEA" w:rsidP="006E7CEA">
      <w:pPr>
        <w:tabs>
          <w:tab w:val="left" w:pos="0"/>
        </w:tabs>
        <w:jc w:val="right"/>
        <w:rPr>
          <w:sz w:val="26"/>
          <w:szCs w:val="26"/>
        </w:rPr>
      </w:pPr>
      <w:r w:rsidRPr="00AA5833">
        <w:rPr>
          <w:sz w:val="26"/>
          <w:szCs w:val="26"/>
        </w:rPr>
        <w:t xml:space="preserve">№ </w:t>
      </w:r>
      <w:r w:rsidR="00DA1555" w:rsidRPr="00AA5833">
        <w:rPr>
          <w:sz w:val="26"/>
          <w:szCs w:val="26"/>
        </w:rPr>
        <w:t>________</w:t>
      </w:r>
      <w:r w:rsidR="00D9558F" w:rsidRPr="00AA5833">
        <w:rPr>
          <w:sz w:val="26"/>
          <w:szCs w:val="26"/>
        </w:rPr>
        <w:t>___</w:t>
      </w:r>
      <w:r w:rsidR="009920C6" w:rsidRPr="00AA5833">
        <w:rPr>
          <w:sz w:val="26"/>
          <w:szCs w:val="26"/>
        </w:rPr>
        <w:t xml:space="preserve"> </w:t>
      </w:r>
      <w:r w:rsidRPr="00AA5833">
        <w:rPr>
          <w:sz w:val="26"/>
          <w:szCs w:val="26"/>
        </w:rPr>
        <w:t xml:space="preserve">от </w:t>
      </w:r>
      <w:r w:rsidR="00DA1555" w:rsidRPr="00AA5833">
        <w:rPr>
          <w:sz w:val="26"/>
          <w:szCs w:val="26"/>
        </w:rPr>
        <w:t>_________</w:t>
      </w:r>
      <w:r w:rsidR="00D9558F" w:rsidRPr="00AA5833">
        <w:rPr>
          <w:sz w:val="26"/>
          <w:szCs w:val="26"/>
        </w:rPr>
        <w:t>___ 202</w:t>
      </w:r>
      <w:r w:rsidR="00F072C0">
        <w:rPr>
          <w:sz w:val="26"/>
          <w:szCs w:val="26"/>
        </w:rPr>
        <w:t>1</w:t>
      </w:r>
      <w:r w:rsidR="003C28B8" w:rsidRPr="00AA5833">
        <w:rPr>
          <w:sz w:val="26"/>
          <w:szCs w:val="26"/>
        </w:rPr>
        <w:t xml:space="preserve"> </w:t>
      </w:r>
      <w:r w:rsidRPr="00AA5833">
        <w:rPr>
          <w:sz w:val="26"/>
          <w:szCs w:val="26"/>
        </w:rPr>
        <w:t>г.</w:t>
      </w:r>
    </w:p>
    <w:p w14:paraId="1B953DC9" w14:textId="77777777" w:rsidR="006E7CEA" w:rsidRPr="00AA5833" w:rsidRDefault="006E7CEA" w:rsidP="006E7CEA">
      <w:pPr>
        <w:jc w:val="center"/>
        <w:rPr>
          <w:sz w:val="26"/>
          <w:szCs w:val="26"/>
        </w:rPr>
      </w:pPr>
    </w:p>
    <w:p w14:paraId="477016C5" w14:textId="77777777" w:rsidR="00DA1555" w:rsidRPr="00AA5833" w:rsidRDefault="00A65D56" w:rsidP="001D4A6F">
      <w:pPr>
        <w:jc w:val="center"/>
        <w:rPr>
          <w:b/>
          <w:sz w:val="26"/>
          <w:szCs w:val="26"/>
        </w:rPr>
      </w:pPr>
      <w:r w:rsidRPr="00AA5833">
        <w:rPr>
          <w:b/>
          <w:sz w:val="26"/>
          <w:szCs w:val="26"/>
        </w:rPr>
        <w:t xml:space="preserve">Отчет об исполнении </w:t>
      </w:r>
    </w:p>
    <w:p w14:paraId="322659BC" w14:textId="77777777" w:rsidR="00DA1555" w:rsidRPr="00AA5833" w:rsidRDefault="006E7CEA" w:rsidP="00DA1555">
      <w:pPr>
        <w:jc w:val="center"/>
        <w:rPr>
          <w:bCs/>
          <w:sz w:val="26"/>
          <w:szCs w:val="26"/>
        </w:rPr>
      </w:pPr>
      <w:r w:rsidRPr="00AA5833">
        <w:rPr>
          <w:bCs/>
          <w:sz w:val="26"/>
          <w:szCs w:val="26"/>
        </w:rPr>
        <w:t>мероприятий</w:t>
      </w:r>
      <w:r w:rsidR="00DA1555" w:rsidRPr="00AA5833">
        <w:rPr>
          <w:b/>
          <w:bCs/>
          <w:sz w:val="26"/>
          <w:szCs w:val="26"/>
        </w:rPr>
        <w:t xml:space="preserve"> </w:t>
      </w:r>
      <w:r w:rsidR="00DA1555" w:rsidRPr="00AA5833">
        <w:rPr>
          <w:bCs/>
          <w:sz w:val="26"/>
          <w:szCs w:val="26"/>
        </w:rPr>
        <w:t xml:space="preserve">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w:t>
      </w:r>
    </w:p>
    <w:p w14:paraId="044D56CB" w14:textId="4BBF1C02" w:rsidR="00212014" w:rsidRPr="00AA5833" w:rsidRDefault="00DA1555" w:rsidP="00DA1555">
      <w:pPr>
        <w:jc w:val="center"/>
        <w:rPr>
          <w:sz w:val="26"/>
          <w:szCs w:val="26"/>
        </w:rPr>
      </w:pPr>
      <w:r w:rsidRPr="00AA5833">
        <w:rPr>
          <w:bCs/>
          <w:sz w:val="26"/>
          <w:szCs w:val="26"/>
        </w:rPr>
        <w:t xml:space="preserve">и ведомственным </w:t>
      </w:r>
      <w:r w:rsidR="00212014" w:rsidRPr="00AA5833">
        <w:rPr>
          <w:sz w:val="26"/>
          <w:szCs w:val="26"/>
        </w:rPr>
        <w:t>План</w:t>
      </w:r>
      <w:r w:rsidRPr="00AA5833">
        <w:rPr>
          <w:sz w:val="26"/>
          <w:szCs w:val="26"/>
        </w:rPr>
        <w:t xml:space="preserve">ом </w:t>
      </w:r>
      <w:r w:rsidR="003F15CD">
        <w:rPr>
          <w:sz w:val="26"/>
          <w:szCs w:val="26"/>
        </w:rPr>
        <w:t xml:space="preserve">мероприятий </w:t>
      </w:r>
      <w:r w:rsidRPr="00AA5833">
        <w:rPr>
          <w:sz w:val="26"/>
          <w:szCs w:val="26"/>
        </w:rPr>
        <w:t>по</w:t>
      </w:r>
      <w:r w:rsidR="00212014" w:rsidRPr="00AA5833">
        <w:rPr>
          <w:sz w:val="26"/>
          <w:szCs w:val="26"/>
        </w:rPr>
        <w:t xml:space="preserve"> противодействи</w:t>
      </w:r>
      <w:r w:rsidRPr="00AA5833">
        <w:rPr>
          <w:sz w:val="26"/>
          <w:szCs w:val="26"/>
        </w:rPr>
        <w:t>ю коррупции</w:t>
      </w:r>
    </w:p>
    <w:p w14:paraId="260766E4" w14:textId="57E2220D" w:rsidR="006E7CEA" w:rsidRPr="00AA5833" w:rsidRDefault="00DA1555" w:rsidP="00212014">
      <w:pPr>
        <w:pStyle w:val="ConsPlusTitle"/>
        <w:widowControl/>
        <w:jc w:val="center"/>
        <w:rPr>
          <w:rFonts w:ascii="Times New Roman" w:hAnsi="Times New Roman" w:cs="Times New Roman"/>
          <w:b w:val="0"/>
          <w:bCs w:val="0"/>
          <w:sz w:val="26"/>
          <w:szCs w:val="26"/>
        </w:rPr>
      </w:pPr>
      <w:r w:rsidRPr="00AA5833">
        <w:rPr>
          <w:rFonts w:ascii="Times New Roman" w:hAnsi="Times New Roman" w:cs="Times New Roman"/>
          <w:b w:val="0"/>
          <w:bCs w:val="0"/>
          <w:sz w:val="26"/>
          <w:szCs w:val="26"/>
        </w:rPr>
        <w:t xml:space="preserve">в </w:t>
      </w:r>
      <w:r w:rsidR="00212014" w:rsidRPr="00AA5833">
        <w:rPr>
          <w:rFonts w:ascii="Times New Roman" w:hAnsi="Times New Roman" w:cs="Times New Roman"/>
          <w:b w:val="0"/>
          <w:bCs w:val="0"/>
          <w:sz w:val="26"/>
          <w:szCs w:val="26"/>
          <w:u w:val="single"/>
        </w:rPr>
        <w:t>Министерств</w:t>
      </w:r>
      <w:r w:rsidRPr="00AA5833">
        <w:rPr>
          <w:rFonts w:ascii="Times New Roman" w:hAnsi="Times New Roman" w:cs="Times New Roman"/>
          <w:b w:val="0"/>
          <w:bCs w:val="0"/>
          <w:sz w:val="26"/>
          <w:szCs w:val="26"/>
          <w:u w:val="single"/>
        </w:rPr>
        <w:t>е</w:t>
      </w:r>
      <w:r w:rsidR="00212014" w:rsidRPr="00AA5833">
        <w:rPr>
          <w:rFonts w:ascii="Times New Roman" w:hAnsi="Times New Roman" w:cs="Times New Roman"/>
          <w:b w:val="0"/>
          <w:bCs w:val="0"/>
          <w:sz w:val="26"/>
          <w:szCs w:val="26"/>
          <w:u w:val="single"/>
        </w:rPr>
        <w:t xml:space="preserve"> здравоохранения Челябинской области на 20</w:t>
      </w:r>
      <w:r w:rsidR="00CA5BE6">
        <w:rPr>
          <w:rFonts w:ascii="Times New Roman" w:hAnsi="Times New Roman" w:cs="Times New Roman"/>
          <w:b w:val="0"/>
          <w:bCs w:val="0"/>
          <w:sz w:val="26"/>
          <w:szCs w:val="26"/>
          <w:u w:val="single"/>
        </w:rPr>
        <w:t>2</w:t>
      </w:r>
      <w:r w:rsidR="00212014" w:rsidRPr="00AA5833">
        <w:rPr>
          <w:rFonts w:ascii="Times New Roman" w:hAnsi="Times New Roman" w:cs="Times New Roman"/>
          <w:b w:val="0"/>
          <w:bCs w:val="0"/>
          <w:sz w:val="26"/>
          <w:szCs w:val="26"/>
          <w:u w:val="single"/>
        </w:rPr>
        <w:t>1-202</w:t>
      </w:r>
      <w:r w:rsidR="00CA5BE6">
        <w:rPr>
          <w:rFonts w:ascii="Times New Roman" w:hAnsi="Times New Roman" w:cs="Times New Roman"/>
          <w:b w:val="0"/>
          <w:bCs w:val="0"/>
          <w:sz w:val="26"/>
          <w:szCs w:val="26"/>
          <w:u w:val="single"/>
        </w:rPr>
        <w:t>5</w:t>
      </w:r>
      <w:r w:rsidR="00212014" w:rsidRPr="00AA5833">
        <w:rPr>
          <w:rFonts w:ascii="Times New Roman" w:hAnsi="Times New Roman" w:cs="Times New Roman"/>
          <w:b w:val="0"/>
          <w:bCs w:val="0"/>
          <w:sz w:val="26"/>
          <w:szCs w:val="26"/>
          <w:u w:val="single"/>
        </w:rPr>
        <w:t xml:space="preserve"> годы </w:t>
      </w:r>
      <w:r w:rsidR="003C28B8" w:rsidRPr="00AA5833">
        <w:rPr>
          <w:rFonts w:ascii="Times New Roman" w:hAnsi="Times New Roman" w:cs="Times New Roman"/>
          <w:b w:val="0"/>
          <w:bCs w:val="0"/>
          <w:sz w:val="26"/>
          <w:szCs w:val="26"/>
          <w:u w:val="single"/>
        </w:rPr>
        <w:t>за</w:t>
      </w:r>
      <w:r w:rsidR="00A65D56" w:rsidRPr="00AA5833">
        <w:rPr>
          <w:rFonts w:ascii="Times New Roman" w:hAnsi="Times New Roman" w:cs="Times New Roman"/>
          <w:b w:val="0"/>
          <w:bCs w:val="0"/>
          <w:sz w:val="26"/>
          <w:szCs w:val="26"/>
          <w:u w:val="single"/>
        </w:rPr>
        <w:t xml:space="preserve"> </w:t>
      </w:r>
      <w:r w:rsidR="00656DDA" w:rsidRPr="00AA5833">
        <w:rPr>
          <w:rFonts w:ascii="Times New Roman" w:hAnsi="Times New Roman" w:cs="Times New Roman"/>
          <w:b w:val="0"/>
          <w:bCs w:val="0"/>
          <w:sz w:val="26"/>
          <w:szCs w:val="26"/>
          <w:u w:val="single"/>
        </w:rPr>
        <w:t>1</w:t>
      </w:r>
      <w:r w:rsidR="001F0F0E">
        <w:rPr>
          <w:rFonts w:ascii="Times New Roman" w:hAnsi="Times New Roman" w:cs="Times New Roman"/>
          <w:b w:val="0"/>
          <w:bCs w:val="0"/>
          <w:sz w:val="26"/>
          <w:szCs w:val="26"/>
          <w:u w:val="single"/>
        </w:rPr>
        <w:t>-2</w:t>
      </w:r>
      <w:r w:rsidR="00991401" w:rsidRPr="00AA5833">
        <w:rPr>
          <w:rFonts w:ascii="Times New Roman" w:hAnsi="Times New Roman" w:cs="Times New Roman"/>
          <w:b w:val="0"/>
          <w:bCs w:val="0"/>
          <w:sz w:val="26"/>
          <w:szCs w:val="26"/>
          <w:u w:val="single"/>
        </w:rPr>
        <w:t xml:space="preserve"> квартал</w:t>
      </w:r>
      <w:r w:rsidRPr="00AA5833">
        <w:rPr>
          <w:rFonts w:ascii="Times New Roman" w:hAnsi="Times New Roman" w:cs="Times New Roman"/>
          <w:b w:val="0"/>
          <w:bCs w:val="0"/>
          <w:sz w:val="26"/>
          <w:szCs w:val="26"/>
          <w:u w:val="single"/>
        </w:rPr>
        <w:t xml:space="preserve"> </w:t>
      </w:r>
      <w:r w:rsidR="00D9558F" w:rsidRPr="00AA5833">
        <w:rPr>
          <w:rFonts w:ascii="Times New Roman" w:hAnsi="Times New Roman" w:cs="Times New Roman"/>
          <w:b w:val="0"/>
          <w:bCs w:val="0"/>
          <w:sz w:val="26"/>
          <w:szCs w:val="26"/>
          <w:u w:val="single"/>
        </w:rPr>
        <w:t>202</w:t>
      </w:r>
      <w:r w:rsidR="00CA5BE6">
        <w:rPr>
          <w:rFonts w:ascii="Times New Roman" w:hAnsi="Times New Roman" w:cs="Times New Roman"/>
          <w:b w:val="0"/>
          <w:bCs w:val="0"/>
          <w:sz w:val="26"/>
          <w:szCs w:val="26"/>
          <w:u w:val="single"/>
        </w:rPr>
        <w:t>1</w:t>
      </w:r>
      <w:r w:rsidR="003A301C" w:rsidRPr="00AA5833">
        <w:rPr>
          <w:rFonts w:ascii="Times New Roman" w:hAnsi="Times New Roman" w:cs="Times New Roman"/>
          <w:b w:val="0"/>
          <w:bCs w:val="0"/>
          <w:sz w:val="26"/>
          <w:szCs w:val="26"/>
          <w:u w:val="single"/>
        </w:rPr>
        <w:t xml:space="preserve"> год</w:t>
      </w:r>
      <w:r w:rsidR="009E259C" w:rsidRPr="00AA5833">
        <w:rPr>
          <w:rFonts w:ascii="Times New Roman" w:hAnsi="Times New Roman" w:cs="Times New Roman"/>
          <w:b w:val="0"/>
          <w:bCs w:val="0"/>
          <w:sz w:val="26"/>
          <w:szCs w:val="26"/>
          <w:u w:val="single"/>
        </w:rPr>
        <w:t>а</w:t>
      </w:r>
    </w:p>
    <w:p w14:paraId="5D722F86" w14:textId="76EF42C4" w:rsidR="00DA1555" w:rsidRDefault="00DA1555" w:rsidP="00E84DB7">
      <w:pPr>
        <w:pStyle w:val="ConsPlusTitle"/>
        <w:widowControl/>
        <w:spacing w:after="80"/>
        <w:jc w:val="right"/>
        <w:rPr>
          <w:rFonts w:ascii="Times New Roman" w:hAnsi="Times New Roman" w:cs="Times New Roman"/>
          <w:b w:val="0"/>
          <w:bCs w:val="0"/>
          <w:i/>
          <w:sz w:val="26"/>
          <w:szCs w:val="26"/>
        </w:rPr>
      </w:pPr>
      <w:r w:rsidRPr="00AA5833">
        <w:rPr>
          <w:rFonts w:ascii="Times New Roman" w:hAnsi="Times New Roman" w:cs="Times New Roman"/>
          <w:b w:val="0"/>
          <w:bCs w:val="0"/>
          <w:i/>
          <w:sz w:val="26"/>
          <w:szCs w:val="26"/>
        </w:rPr>
        <w:t xml:space="preserve">по состоянию на </w:t>
      </w:r>
      <w:r w:rsidR="00CA5BE6">
        <w:rPr>
          <w:rFonts w:ascii="Times New Roman" w:hAnsi="Times New Roman" w:cs="Times New Roman"/>
          <w:b w:val="0"/>
          <w:bCs w:val="0"/>
          <w:i/>
          <w:sz w:val="26"/>
          <w:szCs w:val="26"/>
        </w:rPr>
        <w:t>01.0</w:t>
      </w:r>
      <w:r w:rsidR="001F0F0E">
        <w:rPr>
          <w:rFonts w:ascii="Times New Roman" w:hAnsi="Times New Roman" w:cs="Times New Roman"/>
          <w:b w:val="0"/>
          <w:bCs w:val="0"/>
          <w:i/>
          <w:sz w:val="26"/>
          <w:szCs w:val="26"/>
        </w:rPr>
        <w:t>7</w:t>
      </w:r>
      <w:r w:rsidR="00D9558F" w:rsidRPr="00AA5833">
        <w:rPr>
          <w:rFonts w:ascii="Times New Roman" w:hAnsi="Times New Roman" w:cs="Times New Roman"/>
          <w:b w:val="0"/>
          <w:bCs w:val="0"/>
          <w:i/>
          <w:sz w:val="26"/>
          <w:szCs w:val="26"/>
        </w:rPr>
        <w:t>.202</w:t>
      </w:r>
      <w:r w:rsidR="00CA5BE6">
        <w:rPr>
          <w:rFonts w:ascii="Times New Roman" w:hAnsi="Times New Roman" w:cs="Times New Roman"/>
          <w:b w:val="0"/>
          <w:bCs w:val="0"/>
          <w:i/>
          <w:sz w:val="26"/>
          <w:szCs w:val="26"/>
        </w:rPr>
        <w:t>1</w:t>
      </w:r>
      <w:r w:rsidRPr="00AA5833">
        <w:rPr>
          <w:rFonts w:ascii="Times New Roman" w:hAnsi="Times New Roman" w:cs="Times New Roman"/>
          <w:b w:val="0"/>
          <w:bCs w:val="0"/>
          <w:i/>
          <w:sz w:val="26"/>
          <w:szCs w:val="26"/>
        </w:rPr>
        <w:t xml:space="preserve"> г.</w:t>
      </w:r>
    </w:p>
    <w:tbl>
      <w:tblPr>
        <w:tblStyle w:val="ab"/>
        <w:tblW w:w="14710" w:type="dxa"/>
        <w:tblLayout w:type="fixed"/>
        <w:tblLook w:val="04A0" w:firstRow="1" w:lastRow="0" w:firstColumn="1" w:lastColumn="0" w:noHBand="0" w:noVBand="1"/>
      </w:tblPr>
      <w:tblGrid>
        <w:gridCol w:w="817"/>
        <w:gridCol w:w="4111"/>
        <w:gridCol w:w="6379"/>
        <w:gridCol w:w="3403"/>
      </w:tblGrid>
      <w:tr w:rsidR="00D65368" w:rsidRPr="00422569" w14:paraId="793A2A34" w14:textId="4DE7A171" w:rsidTr="00D65368">
        <w:trPr>
          <w:trHeight w:val="558"/>
        </w:trPr>
        <w:tc>
          <w:tcPr>
            <w:tcW w:w="817" w:type="dxa"/>
            <w:tcBorders>
              <w:top w:val="single" w:sz="4" w:space="0" w:color="auto"/>
              <w:left w:val="single" w:sz="4" w:space="0" w:color="auto"/>
              <w:bottom w:val="single" w:sz="4" w:space="0" w:color="auto"/>
              <w:right w:val="single" w:sz="4" w:space="0" w:color="auto"/>
            </w:tcBorders>
            <w:hideMark/>
          </w:tcPr>
          <w:p w14:paraId="34ADF07A" w14:textId="77777777" w:rsidR="00D65368" w:rsidRPr="0034079B" w:rsidRDefault="00D65368" w:rsidP="00422569">
            <w:pPr>
              <w:pStyle w:val="ConsPlusTitle"/>
              <w:widowControl/>
              <w:jc w:val="center"/>
              <w:rPr>
                <w:rFonts w:ascii="Times New Roman" w:hAnsi="Times New Roman" w:cs="Times New Roman"/>
                <w:b w:val="0"/>
                <w:sz w:val="16"/>
                <w:szCs w:val="16"/>
              </w:rPr>
            </w:pPr>
            <w:r w:rsidRPr="0034079B">
              <w:rPr>
                <w:rFonts w:ascii="Times New Roman" w:hAnsi="Times New Roman" w:cs="Times New Roman"/>
                <w:b w:val="0"/>
                <w:sz w:val="16"/>
                <w:szCs w:val="16"/>
              </w:rPr>
              <w:t>№ п/п</w:t>
            </w:r>
          </w:p>
        </w:tc>
        <w:tc>
          <w:tcPr>
            <w:tcW w:w="4111" w:type="dxa"/>
            <w:tcBorders>
              <w:top w:val="single" w:sz="4" w:space="0" w:color="auto"/>
              <w:left w:val="single" w:sz="4" w:space="0" w:color="auto"/>
              <w:bottom w:val="single" w:sz="4" w:space="0" w:color="auto"/>
              <w:right w:val="single" w:sz="4" w:space="0" w:color="auto"/>
            </w:tcBorders>
            <w:hideMark/>
          </w:tcPr>
          <w:p w14:paraId="0FEF438D" w14:textId="77777777" w:rsidR="00D65368" w:rsidRPr="0034079B" w:rsidRDefault="00D65368" w:rsidP="00422569">
            <w:pPr>
              <w:pStyle w:val="ConsPlusTitle"/>
              <w:widowControl/>
              <w:jc w:val="center"/>
              <w:rPr>
                <w:rFonts w:ascii="Times New Roman" w:hAnsi="Times New Roman" w:cs="Times New Roman"/>
                <w:b w:val="0"/>
                <w:sz w:val="16"/>
                <w:szCs w:val="16"/>
              </w:rPr>
            </w:pPr>
            <w:r w:rsidRPr="0034079B">
              <w:rPr>
                <w:rFonts w:ascii="Times New Roman" w:hAnsi="Times New Roman" w:cs="Times New Roman"/>
                <w:b w:val="0"/>
                <w:sz w:val="16"/>
                <w:szCs w:val="16"/>
              </w:rPr>
              <w:t>Наименование мероприятия</w:t>
            </w:r>
          </w:p>
        </w:tc>
        <w:tc>
          <w:tcPr>
            <w:tcW w:w="6379" w:type="dxa"/>
            <w:tcBorders>
              <w:top w:val="single" w:sz="4" w:space="0" w:color="auto"/>
              <w:left w:val="single" w:sz="4" w:space="0" w:color="auto"/>
              <w:bottom w:val="single" w:sz="4" w:space="0" w:color="auto"/>
              <w:right w:val="single" w:sz="4" w:space="0" w:color="auto"/>
            </w:tcBorders>
            <w:hideMark/>
          </w:tcPr>
          <w:p w14:paraId="3EB3C6DD" w14:textId="77777777" w:rsidR="00D65368" w:rsidRPr="0034079B" w:rsidRDefault="00D65368" w:rsidP="00422569">
            <w:pPr>
              <w:pStyle w:val="ConsPlusTitle"/>
              <w:widowControl/>
              <w:jc w:val="center"/>
              <w:rPr>
                <w:rFonts w:ascii="Times New Roman" w:hAnsi="Times New Roman" w:cs="Times New Roman"/>
                <w:b w:val="0"/>
                <w:sz w:val="16"/>
                <w:szCs w:val="16"/>
              </w:rPr>
            </w:pPr>
            <w:r w:rsidRPr="0034079B">
              <w:rPr>
                <w:rFonts w:ascii="Times New Roman" w:hAnsi="Times New Roman" w:cs="Times New Roman"/>
                <w:b w:val="0"/>
                <w:sz w:val="16"/>
                <w:szCs w:val="16"/>
              </w:rPr>
              <w:t xml:space="preserve">Результат </w:t>
            </w:r>
          </w:p>
          <w:p w14:paraId="11E0D438" w14:textId="77777777" w:rsidR="00D65368" w:rsidRPr="0034079B" w:rsidRDefault="00D65368" w:rsidP="00422569">
            <w:pPr>
              <w:pStyle w:val="ConsPlusTitle"/>
              <w:widowControl/>
              <w:jc w:val="center"/>
              <w:rPr>
                <w:rFonts w:ascii="Times New Roman" w:hAnsi="Times New Roman" w:cs="Times New Roman"/>
                <w:b w:val="0"/>
                <w:sz w:val="16"/>
                <w:szCs w:val="16"/>
              </w:rPr>
            </w:pPr>
            <w:r w:rsidRPr="0034079B">
              <w:rPr>
                <w:rFonts w:ascii="Times New Roman" w:hAnsi="Times New Roman" w:cs="Times New Roman"/>
                <w:b w:val="0"/>
                <w:sz w:val="16"/>
                <w:szCs w:val="16"/>
              </w:rPr>
              <w:t>исполнения</w:t>
            </w:r>
          </w:p>
        </w:tc>
        <w:tc>
          <w:tcPr>
            <w:tcW w:w="3403" w:type="dxa"/>
            <w:tcBorders>
              <w:top w:val="single" w:sz="4" w:space="0" w:color="auto"/>
              <w:left w:val="single" w:sz="4" w:space="0" w:color="auto"/>
              <w:bottom w:val="single" w:sz="4" w:space="0" w:color="auto"/>
              <w:right w:val="single" w:sz="4" w:space="0" w:color="auto"/>
            </w:tcBorders>
          </w:tcPr>
          <w:p w14:paraId="4A295301" w14:textId="2F0474DB" w:rsidR="00D65368" w:rsidRPr="0034079B" w:rsidRDefault="00D65368" w:rsidP="00422569">
            <w:pPr>
              <w:pStyle w:val="ConsPlusTitle"/>
              <w:widowControl/>
              <w:jc w:val="center"/>
              <w:rPr>
                <w:rFonts w:ascii="Times New Roman" w:hAnsi="Times New Roman" w:cs="Times New Roman"/>
                <w:b w:val="0"/>
                <w:sz w:val="16"/>
                <w:szCs w:val="16"/>
              </w:rPr>
            </w:pPr>
            <w:r w:rsidRPr="0034079B">
              <w:rPr>
                <w:rFonts w:ascii="Times New Roman" w:hAnsi="Times New Roman" w:cs="Times New Roman"/>
                <w:b w:val="0"/>
                <w:sz w:val="16"/>
                <w:szCs w:val="16"/>
              </w:rPr>
              <w:t>Примечание</w:t>
            </w:r>
          </w:p>
        </w:tc>
      </w:tr>
      <w:tr w:rsidR="00D65368" w:rsidRPr="00422569" w14:paraId="28711B17" w14:textId="2E6216DF" w:rsidTr="00D42A69">
        <w:trPr>
          <w:trHeight w:val="1118"/>
        </w:trPr>
        <w:tc>
          <w:tcPr>
            <w:tcW w:w="817" w:type="dxa"/>
            <w:tcBorders>
              <w:top w:val="single" w:sz="4" w:space="0" w:color="auto"/>
              <w:left w:val="single" w:sz="4" w:space="0" w:color="auto"/>
              <w:bottom w:val="single" w:sz="4" w:space="0" w:color="auto"/>
              <w:right w:val="single" w:sz="4" w:space="0" w:color="auto"/>
            </w:tcBorders>
            <w:hideMark/>
          </w:tcPr>
          <w:p w14:paraId="47720021"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w:t>
            </w:r>
          </w:p>
        </w:tc>
        <w:tc>
          <w:tcPr>
            <w:tcW w:w="4111" w:type="dxa"/>
            <w:tcBorders>
              <w:top w:val="single" w:sz="4" w:space="0" w:color="auto"/>
              <w:left w:val="single" w:sz="4" w:space="0" w:color="auto"/>
              <w:bottom w:val="single" w:sz="4" w:space="0" w:color="auto"/>
              <w:right w:val="single" w:sz="4" w:space="0" w:color="auto"/>
            </w:tcBorders>
            <w:hideMark/>
          </w:tcPr>
          <w:p w14:paraId="7B7BD9E9" w14:textId="77777777" w:rsidR="00D65368" w:rsidRPr="0034079B" w:rsidRDefault="00D65368" w:rsidP="00422569">
            <w:pPr>
              <w:jc w:val="both"/>
              <w:rPr>
                <w:rFonts w:ascii="Times New Roman" w:hAnsi="Times New Roman" w:cs="Times New Roman"/>
              </w:rPr>
            </w:pPr>
            <w:r w:rsidRPr="0034079B">
              <w:rPr>
                <w:rFonts w:ascii="Times New Roman" w:hAnsi="Times New Roman" w:cs="Times New Roman"/>
              </w:rPr>
              <w:t>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в связи с его изменением, а также пробелов в правовом регулировании. Подготовка и своевременное внесение необходимых изменений в нормативные правовые акты</w:t>
            </w:r>
          </w:p>
        </w:tc>
        <w:tc>
          <w:tcPr>
            <w:tcW w:w="6379" w:type="dxa"/>
            <w:tcBorders>
              <w:top w:val="single" w:sz="4" w:space="0" w:color="auto"/>
              <w:left w:val="single" w:sz="4" w:space="0" w:color="auto"/>
              <w:bottom w:val="single" w:sz="4" w:space="0" w:color="auto"/>
              <w:right w:val="single" w:sz="4" w:space="0" w:color="auto"/>
            </w:tcBorders>
          </w:tcPr>
          <w:p w14:paraId="43B15BAB" w14:textId="790FB987" w:rsidR="00D65368" w:rsidRPr="0034079B" w:rsidRDefault="00D65368"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В </w:t>
            </w:r>
            <w:r w:rsidR="00217846" w:rsidRPr="0034079B">
              <w:rPr>
                <w:rFonts w:ascii="Times New Roman" w:hAnsi="Times New Roman" w:cs="Times New Roman"/>
              </w:rPr>
              <w:t xml:space="preserve">первом полугодии </w:t>
            </w:r>
            <w:r w:rsidRPr="0034079B">
              <w:rPr>
                <w:rFonts w:ascii="Times New Roman" w:hAnsi="Times New Roman" w:cs="Times New Roman"/>
              </w:rPr>
              <w:t xml:space="preserve">2021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14:paraId="0616952D" w14:textId="77777777" w:rsidR="00D65368" w:rsidRPr="0034079B" w:rsidRDefault="00D65368" w:rsidP="00422569">
            <w:pPr>
              <w:jc w:val="both"/>
              <w:rPr>
                <w:rFonts w:ascii="Times New Roman" w:hAnsi="Times New Roman" w:cs="Times New Roman"/>
              </w:rPr>
            </w:pPr>
            <w:r w:rsidRPr="0034079B">
              <w:rPr>
                <w:rFonts w:ascii="Times New Roman" w:hAnsi="Times New Roman" w:cs="Times New Roman"/>
              </w:rPr>
              <w:t>Постановления Губернатора Челябинской области – 5;</w:t>
            </w:r>
          </w:p>
          <w:p w14:paraId="2B65A1F6" w14:textId="587148E6" w:rsidR="00D65368" w:rsidRPr="0034079B" w:rsidRDefault="00D65368" w:rsidP="00422569">
            <w:pPr>
              <w:jc w:val="both"/>
              <w:rPr>
                <w:rFonts w:ascii="Times New Roman" w:hAnsi="Times New Roman" w:cs="Times New Roman"/>
              </w:rPr>
            </w:pPr>
            <w:r w:rsidRPr="0034079B">
              <w:rPr>
                <w:rFonts w:ascii="Times New Roman" w:hAnsi="Times New Roman" w:cs="Times New Roman"/>
              </w:rPr>
              <w:t xml:space="preserve">Постановления Правительства Челябинской области – </w:t>
            </w:r>
            <w:r w:rsidR="003F15CD" w:rsidRPr="0034079B">
              <w:rPr>
                <w:rFonts w:ascii="Times New Roman" w:hAnsi="Times New Roman" w:cs="Times New Roman"/>
              </w:rPr>
              <w:t>1</w:t>
            </w:r>
            <w:r w:rsidRPr="0034079B">
              <w:rPr>
                <w:rFonts w:ascii="Times New Roman" w:hAnsi="Times New Roman" w:cs="Times New Roman"/>
              </w:rPr>
              <w:t>;</w:t>
            </w:r>
          </w:p>
          <w:p w14:paraId="75032033" w14:textId="77777777" w:rsidR="00D65368" w:rsidRPr="0034079B" w:rsidRDefault="00D65368"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Законы Челябинской области – 2.</w:t>
            </w:r>
          </w:p>
          <w:p w14:paraId="13F72975" w14:textId="77777777" w:rsidR="00D65368" w:rsidRPr="0034079B" w:rsidRDefault="00D65368"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В отчетном периоде проведен анализ документов:</w:t>
            </w:r>
          </w:p>
          <w:p w14:paraId="0BFE3AC2" w14:textId="636D0E00" w:rsidR="00D65368" w:rsidRPr="0034079B" w:rsidRDefault="00D65368" w:rsidP="00494A1A">
            <w:pPr>
              <w:pStyle w:val="aa"/>
              <w:numPr>
                <w:ilvl w:val="0"/>
                <w:numId w:val="28"/>
              </w:numPr>
              <w:tabs>
                <w:tab w:val="left" w:pos="640"/>
              </w:tabs>
              <w:spacing w:after="0" w:line="240" w:lineRule="auto"/>
              <w:ind w:left="73" w:firstLine="287"/>
              <w:jc w:val="both"/>
              <w:rPr>
                <w:rFonts w:ascii="Times New Roman" w:hAnsi="Times New Roman" w:cs="Times New Roman"/>
              </w:rPr>
            </w:pPr>
            <w:r w:rsidRPr="0034079B">
              <w:rPr>
                <w:rFonts w:ascii="Times New Roman" w:hAnsi="Times New Roman" w:cs="Times New Roman"/>
              </w:rPr>
              <w:t>Закон Челябинской области от 03.07.2018</w:t>
            </w:r>
            <w:r w:rsidR="00494A1A" w:rsidRPr="0034079B">
              <w:rPr>
                <w:rFonts w:ascii="Times New Roman" w:hAnsi="Times New Roman" w:cs="Times New Roman"/>
              </w:rPr>
              <w:t xml:space="preserve"> г. №</w:t>
            </w:r>
            <w:r w:rsidRPr="0034079B">
              <w:rPr>
                <w:rFonts w:ascii="Times New Roman" w:hAnsi="Times New Roman" w:cs="Times New Roman"/>
              </w:rPr>
              <w:t xml:space="preserve"> 735-ЗО </w:t>
            </w:r>
            <w:r w:rsidR="00494A1A" w:rsidRPr="0034079B">
              <w:rPr>
                <w:rFonts w:ascii="Times New Roman" w:hAnsi="Times New Roman" w:cs="Times New Roman"/>
              </w:rPr>
              <w:t>«</w:t>
            </w:r>
            <w:r w:rsidRPr="0034079B">
              <w:rPr>
                <w:rFonts w:ascii="Times New Roman" w:hAnsi="Times New Roman" w:cs="Times New Roman"/>
              </w:rPr>
              <w:t>О внесении изменений в некоторые законы Челябинской области</w:t>
            </w:r>
            <w:r w:rsidR="00A039C9" w:rsidRPr="0034079B">
              <w:rPr>
                <w:rFonts w:ascii="Times New Roman" w:hAnsi="Times New Roman" w:cs="Times New Roman"/>
              </w:rPr>
              <w:t>»</w:t>
            </w:r>
          </w:p>
          <w:p w14:paraId="3320E25E" w14:textId="4E9A002E" w:rsidR="00D65368" w:rsidRPr="0034079B" w:rsidRDefault="00D65368" w:rsidP="00494A1A">
            <w:pPr>
              <w:pStyle w:val="aa"/>
              <w:numPr>
                <w:ilvl w:val="0"/>
                <w:numId w:val="28"/>
              </w:numPr>
              <w:tabs>
                <w:tab w:val="left" w:pos="640"/>
              </w:tabs>
              <w:spacing w:after="0" w:line="240" w:lineRule="auto"/>
              <w:ind w:left="73" w:firstLine="287"/>
              <w:jc w:val="both"/>
              <w:rPr>
                <w:rFonts w:ascii="Times New Roman" w:hAnsi="Times New Roman" w:cs="Times New Roman"/>
              </w:rPr>
            </w:pPr>
            <w:r w:rsidRPr="0034079B">
              <w:rPr>
                <w:rFonts w:ascii="Times New Roman" w:hAnsi="Times New Roman" w:cs="Times New Roman"/>
              </w:rPr>
              <w:t>Закон Челябинской области от 29.01.2009</w:t>
            </w:r>
            <w:r w:rsidR="00494A1A" w:rsidRPr="0034079B">
              <w:rPr>
                <w:rFonts w:ascii="Times New Roman" w:hAnsi="Times New Roman" w:cs="Times New Roman"/>
              </w:rPr>
              <w:t xml:space="preserve"> г.</w:t>
            </w:r>
            <w:r w:rsidRPr="0034079B">
              <w:rPr>
                <w:rFonts w:ascii="Times New Roman" w:hAnsi="Times New Roman" w:cs="Times New Roman"/>
              </w:rPr>
              <w:t xml:space="preserve"> №353-ЗО «О противодействии коррупции в Челябинской области» </w:t>
            </w:r>
          </w:p>
          <w:p w14:paraId="37139F8D" w14:textId="03531037" w:rsidR="00D65368" w:rsidRPr="0034079B"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34079B">
              <w:rPr>
                <w:rFonts w:ascii="Times New Roman" w:hAnsi="Times New Roman" w:cs="Times New Roman"/>
              </w:rPr>
              <w:t xml:space="preserve">Постановление Правительства Челябинской области от 17.04.2013 г. №177-П </w:t>
            </w:r>
            <w:r w:rsidR="00D42A69" w:rsidRPr="0034079B">
              <w:rPr>
                <w:rFonts w:ascii="Times New Roman" w:hAnsi="Times New Roman" w:cs="Times New Roman"/>
              </w:rPr>
              <w:t>«</w:t>
            </w:r>
            <w:r w:rsidRPr="0034079B">
              <w:rPr>
                <w:rFonts w:ascii="Times New Roman" w:hAnsi="Times New Roman" w:cs="Times New Roman"/>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Челябинской области, и лицами, замещающими эти должности</w:t>
            </w:r>
            <w:r w:rsidR="00D42A69" w:rsidRPr="0034079B">
              <w:rPr>
                <w:rFonts w:ascii="Times New Roman" w:hAnsi="Times New Roman" w:cs="Times New Roman"/>
              </w:rPr>
              <w:t>»;</w:t>
            </w:r>
          </w:p>
          <w:p w14:paraId="06DCB945" w14:textId="5B6C2DD4" w:rsidR="00D65368" w:rsidRPr="0034079B"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34079B">
              <w:rPr>
                <w:rFonts w:ascii="Times New Roman" w:hAnsi="Times New Roman" w:cs="Times New Roman"/>
              </w:rPr>
              <w:lastRenderedPageBreak/>
              <w:t xml:space="preserve">Постановление Губернатора Челябинской области от 24.06.2009 г. №160 </w:t>
            </w:r>
            <w:r w:rsidR="00D42A69" w:rsidRPr="0034079B">
              <w:rPr>
                <w:rFonts w:ascii="Times New Roman" w:hAnsi="Times New Roman" w:cs="Times New Roman"/>
              </w:rPr>
              <w:t>«</w:t>
            </w:r>
            <w:r w:rsidRPr="0034079B">
              <w:rPr>
                <w:rFonts w:ascii="Times New Roman" w:hAnsi="Times New Roman" w:cs="Times New Roman"/>
              </w:rPr>
              <w:t>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w:t>
            </w:r>
            <w:r w:rsidR="00D42A69" w:rsidRPr="0034079B">
              <w:rPr>
                <w:rFonts w:ascii="Times New Roman" w:hAnsi="Times New Roman" w:cs="Times New Roman"/>
              </w:rPr>
              <w:t>»;</w:t>
            </w:r>
            <w:r w:rsidRPr="0034079B">
              <w:rPr>
                <w:rFonts w:ascii="Times New Roman" w:hAnsi="Times New Roman" w:cs="Times New Roman"/>
              </w:rPr>
              <w:t xml:space="preserve"> </w:t>
            </w:r>
          </w:p>
          <w:p w14:paraId="5CBC45C3" w14:textId="39A24C2D" w:rsidR="00D65368" w:rsidRPr="0034079B"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34079B">
              <w:rPr>
                <w:rFonts w:ascii="Times New Roman" w:hAnsi="Times New Roman" w:cs="Times New Roman"/>
              </w:rPr>
              <w:t xml:space="preserve">Постановление Губернатора Челябинской области от 27.07.2009 г. №187 </w:t>
            </w:r>
            <w:r w:rsidR="00D42A69" w:rsidRPr="0034079B">
              <w:rPr>
                <w:rFonts w:ascii="Times New Roman" w:hAnsi="Times New Roman" w:cs="Times New Roman"/>
              </w:rPr>
              <w:t>«</w:t>
            </w:r>
            <w:r w:rsidRPr="0034079B">
              <w:rPr>
                <w:rFonts w:ascii="Times New Roman" w:hAnsi="Times New Roman" w:cs="Times New Roman"/>
              </w:rPr>
              <w:t>О Порядке размещения сведений о доходах, расходах,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Челябинской области для опубликования</w:t>
            </w:r>
            <w:r w:rsidR="00D42A69" w:rsidRPr="0034079B">
              <w:rPr>
                <w:rFonts w:ascii="Times New Roman" w:hAnsi="Times New Roman" w:cs="Times New Roman"/>
              </w:rPr>
              <w:t>»;</w:t>
            </w:r>
            <w:r w:rsidRPr="0034079B">
              <w:rPr>
                <w:rFonts w:ascii="Times New Roman" w:hAnsi="Times New Roman" w:cs="Times New Roman"/>
              </w:rPr>
              <w:t xml:space="preserve"> </w:t>
            </w:r>
          </w:p>
          <w:p w14:paraId="3DCD1E6F" w14:textId="2C55B28B" w:rsidR="00D65368" w:rsidRPr="0034079B"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34079B">
              <w:rPr>
                <w:rFonts w:ascii="Times New Roman" w:hAnsi="Times New Roman" w:cs="Times New Roman"/>
              </w:rPr>
              <w:t xml:space="preserve">Постановление Губернатора Челябинской области от 25.11.2009 г. №312 </w:t>
            </w:r>
            <w:r w:rsidR="00D42A69" w:rsidRPr="0034079B">
              <w:rPr>
                <w:rFonts w:ascii="Times New Roman" w:hAnsi="Times New Roman" w:cs="Times New Roman"/>
              </w:rPr>
              <w:t>«</w:t>
            </w:r>
            <w:r w:rsidRPr="0034079B">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служащими Челябинской области, и соблюдения государственными гражданскими служащими Челябинской области требований к служебному поведению</w:t>
            </w:r>
            <w:r w:rsidR="00D42A69" w:rsidRPr="0034079B">
              <w:rPr>
                <w:rFonts w:ascii="Times New Roman" w:hAnsi="Times New Roman" w:cs="Times New Roman"/>
              </w:rPr>
              <w:t>»;</w:t>
            </w:r>
            <w:r w:rsidRPr="0034079B">
              <w:rPr>
                <w:rFonts w:ascii="Times New Roman" w:hAnsi="Times New Roman" w:cs="Times New Roman"/>
              </w:rPr>
              <w:t xml:space="preserve"> </w:t>
            </w:r>
          </w:p>
          <w:p w14:paraId="011564F1" w14:textId="73D17B67" w:rsidR="00D65368" w:rsidRPr="0034079B"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34079B">
              <w:rPr>
                <w:rFonts w:ascii="Times New Roman" w:hAnsi="Times New Roman" w:cs="Times New Roman"/>
              </w:rPr>
              <w:t xml:space="preserve">Постановление Губернатора Челябинской области от 25.06.2013 г. №214 </w:t>
            </w:r>
            <w:r w:rsidR="00D42A69" w:rsidRPr="0034079B">
              <w:rPr>
                <w:rFonts w:ascii="Times New Roman" w:hAnsi="Times New Roman" w:cs="Times New Roman"/>
              </w:rPr>
              <w:t>«</w:t>
            </w:r>
            <w:r w:rsidRPr="0034079B">
              <w:rPr>
                <w:rFonts w:ascii="Times New Roman" w:hAnsi="Times New Roman" w:cs="Times New Roman"/>
              </w:rPr>
              <w:t>О контроле за соответствием расходов государственных гражданских служащих Челябинской области и иных лиц их доходам</w:t>
            </w:r>
            <w:r w:rsidR="00D42A69" w:rsidRPr="0034079B">
              <w:rPr>
                <w:rFonts w:ascii="Times New Roman" w:hAnsi="Times New Roman" w:cs="Times New Roman"/>
              </w:rPr>
              <w:t>»;</w:t>
            </w:r>
            <w:r w:rsidRPr="0034079B">
              <w:rPr>
                <w:rFonts w:ascii="Times New Roman" w:hAnsi="Times New Roman" w:cs="Times New Roman"/>
              </w:rPr>
              <w:t xml:space="preserve">  </w:t>
            </w:r>
          </w:p>
          <w:p w14:paraId="3E92FFEE" w14:textId="34012E75" w:rsidR="00D65368" w:rsidRPr="0034079B"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34079B">
              <w:rPr>
                <w:rFonts w:ascii="Times New Roman" w:hAnsi="Times New Roman" w:cs="Times New Roman"/>
              </w:rPr>
              <w:t xml:space="preserve">Постановление Губернатора Челябинской области от 02.04.2014 г. №301 </w:t>
            </w:r>
            <w:r w:rsidR="00D42A69" w:rsidRPr="0034079B">
              <w:rPr>
                <w:rFonts w:ascii="Times New Roman" w:hAnsi="Times New Roman" w:cs="Times New Roman"/>
              </w:rPr>
              <w:t>«</w:t>
            </w:r>
            <w:r w:rsidRPr="0034079B">
              <w:rPr>
                <w:rFonts w:ascii="Times New Roman" w:hAnsi="Times New Roman" w:cs="Times New Roman"/>
              </w:rPr>
              <w:t>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00D42A69" w:rsidRPr="0034079B">
              <w:rPr>
                <w:rFonts w:ascii="Times New Roman" w:hAnsi="Times New Roman" w:cs="Times New Roman"/>
              </w:rPr>
              <w:t>».</w:t>
            </w:r>
          </w:p>
        </w:tc>
        <w:tc>
          <w:tcPr>
            <w:tcW w:w="3403" w:type="dxa"/>
            <w:tcBorders>
              <w:top w:val="single" w:sz="4" w:space="0" w:color="auto"/>
              <w:left w:val="single" w:sz="4" w:space="0" w:color="auto"/>
              <w:bottom w:val="single" w:sz="4" w:space="0" w:color="auto"/>
              <w:right w:val="single" w:sz="4" w:space="0" w:color="auto"/>
            </w:tcBorders>
          </w:tcPr>
          <w:p w14:paraId="041423C2" w14:textId="2DDB2E0D" w:rsidR="00D65368" w:rsidRPr="00422569" w:rsidRDefault="00325874" w:rsidP="00422569">
            <w:pPr>
              <w:jc w:val="both"/>
              <w:rPr>
                <w:rFonts w:ascii="Times New Roman" w:hAnsi="Times New Roman" w:cs="Times New Roman"/>
              </w:rPr>
            </w:pPr>
            <w:r>
              <w:rPr>
                <w:rFonts w:ascii="Times New Roman" w:hAnsi="Times New Roman" w:cs="Times New Roman"/>
              </w:rPr>
              <w:lastRenderedPageBreak/>
              <w:t>-</w:t>
            </w:r>
          </w:p>
        </w:tc>
      </w:tr>
      <w:tr w:rsidR="00D65368" w:rsidRPr="00422569" w14:paraId="46DE0F42" w14:textId="13AC8C8A" w:rsidTr="00D65368">
        <w:trPr>
          <w:trHeight w:val="2737"/>
        </w:trPr>
        <w:tc>
          <w:tcPr>
            <w:tcW w:w="817" w:type="dxa"/>
            <w:tcBorders>
              <w:top w:val="single" w:sz="4" w:space="0" w:color="auto"/>
              <w:left w:val="single" w:sz="4" w:space="0" w:color="auto"/>
              <w:bottom w:val="single" w:sz="4" w:space="0" w:color="auto"/>
              <w:right w:val="single" w:sz="4" w:space="0" w:color="auto"/>
            </w:tcBorders>
            <w:hideMark/>
          </w:tcPr>
          <w:p w14:paraId="1628FBBA"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2.</w:t>
            </w:r>
          </w:p>
        </w:tc>
        <w:tc>
          <w:tcPr>
            <w:tcW w:w="4111" w:type="dxa"/>
            <w:tcBorders>
              <w:top w:val="single" w:sz="4" w:space="0" w:color="auto"/>
              <w:left w:val="single" w:sz="4" w:space="0" w:color="auto"/>
              <w:bottom w:val="single" w:sz="4" w:space="0" w:color="auto"/>
              <w:right w:val="single" w:sz="4" w:space="0" w:color="auto"/>
            </w:tcBorders>
            <w:hideMark/>
          </w:tcPr>
          <w:p w14:paraId="3D4DD527" w14:textId="77777777" w:rsidR="00D65368" w:rsidRPr="0034079B" w:rsidRDefault="00D65368"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Проведение антикоррупционной экспертизы действующих и проектов нормативных правовых актов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3019554D" w14:textId="3D8DA925" w:rsidR="00D65368" w:rsidRPr="0034079B" w:rsidRDefault="00D65368" w:rsidP="00422569">
            <w:pPr>
              <w:jc w:val="both"/>
              <w:rPr>
                <w:rFonts w:ascii="Times New Roman" w:hAnsi="Times New Roman" w:cs="Times New Roman"/>
              </w:rPr>
            </w:pPr>
            <w:r w:rsidRPr="0034079B">
              <w:rPr>
                <w:rFonts w:ascii="Times New Roman" w:hAnsi="Times New Roman" w:cs="Times New Roman"/>
              </w:rPr>
              <w:t xml:space="preserve">В 1 </w:t>
            </w:r>
            <w:r w:rsidR="00073FEC" w:rsidRPr="0034079B">
              <w:rPr>
                <w:rFonts w:ascii="Times New Roman" w:hAnsi="Times New Roman" w:cs="Times New Roman"/>
              </w:rPr>
              <w:t>полугодии</w:t>
            </w:r>
            <w:r w:rsidRPr="0034079B">
              <w:rPr>
                <w:rFonts w:ascii="Times New Roman" w:hAnsi="Times New Roman" w:cs="Times New Roman"/>
              </w:rPr>
              <w:t xml:space="preserve"> 2021 г. Министерством здравоохранения Челябинской области подготовлено </w:t>
            </w:r>
            <w:r w:rsidR="001F19D0" w:rsidRPr="0034079B">
              <w:rPr>
                <w:rFonts w:ascii="Times New Roman" w:hAnsi="Times New Roman" w:cs="Times New Roman"/>
              </w:rPr>
              <w:t>416</w:t>
            </w:r>
            <w:r w:rsidRPr="0034079B">
              <w:rPr>
                <w:rFonts w:ascii="Times New Roman" w:hAnsi="Times New Roman" w:cs="Times New Roman"/>
              </w:rPr>
              <w:t xml:space="preserve"> приказов; подготовлены проекты нормативных правовых актов, а именно:</w:t>
            </w:r>
          </w:p>
          <w:p w14:paraId="707CD2D3" w14:textId="649F09A6" w:rsidR="00D65368" w:rsidRPr="0034079B" w:rsidRDefault="00D65368" w:rsidP="00422569">
            <w:pPr>
              <w:jc w:val="both"/>
              <w:rPr>
                <w:rFonts w:ascii="Times New Roman" w:hAnsi="Times New Roman" w:cs="Times New Roman"/>
              </w:rPr>
            </w:pPr>
            <w:r w:rsidRPr="0034079B">
              <w:rPr>
                <w:rFonts w:ascii="Times New Roman" w:hAnsi="Times New Roman" w:cs="Times New Roman"/>
              </w:rPr>
              <w:t xml:space="preserve">Постановления Правительства Челябинской области – </w:t>
            </w:r>
            <w:r w:rsidR="00073FEC" w:rsidRPr="0034079B">
              <w:rPr>
                <w:rFonts w:ascii="Times New Roman" w:hAnsi="Times New Roman" w:cs="Times New Roman"/>
              </w:rPr>
              <w:t>4</w:t>
            </w:r>
            <w:r w:rsidRPr="0034079B">
              <w:rPr>
                <w:rFonts w:ascii="Times New Roman" w:hAnsi="Times New Roman" w:cs="Times New Roman"/>
              </w:rPr>
              <w:t>;</w:t>
            </w:r>
          </w:p>
          <w:p w14:paraId="4040F28C" w14:textId="77777777" w:rsidR="00D65368" w:rsidRPr="0034079B" w:rsidRDefault="00D65368" w:rsidP="00422569">
            <w:pPr>
              <w:jc w:val="both"/>
              <w:rPr>
                <w:rFonts w:ascii="Times New Roman" w:hAnsi="Times New Roman" w:cs="Times New Roman"/>
              </w:rPr>
            </w:pPr>
            <w:r w:rsidRPr="0034079B">
              <w:rPr>
                <w:rFonts w:ascii="Times New Roman" w:hAnsi="Times New Roman" w:cs="Times New Roman"/>
              </w:rPr>
              <w:t>Законы Челябинской области - 1.</w:t>
            </w:r>
          </w:p>
          <w:p w14:paraId="70A59E48" w14:textId="77777777" w:rsidR="00D65368" w:rsidRPr="0034079B" w:rsidRDefault="00D65368" w:rsidP="00422569">
            <w:pPr>
              <w:jc w:val="both"/>
              <w:rPr>
                <w:rFonts w:ascii="Times New Roman" w:hAnsi="Times New Roman" w:cs="Times New Roman"/>
              </w:rPr>
            </w:pPr>
            <w:r w:rsidRPr="0034079B">
              <w:rPr>
                <w:rFonts w:ascii="Times New Roman" w:hAnsi="Times New Roman" w:cs="Times New Roman"/>
              </w:rPr>
              <w:t>Проведение предварительной антикоррупционной экспертизы проектов нормативных правовых актов:</w:t>
            </w:r>
          </w:p>
          <w:p w14:paraId="1CB623EC" w14:textId="18EDCB7F" w:rsidR="00D65368" w:rsidRPr="0034079B" w:rsidRDefault="00D65368" w:rsidP="00422569">
            <w:pPr>
              <w:pStyle w:val="aa"/>
              <w:numPr>
                <w:ilvl w:val="0"/>
                <w:numId w:val="25"/>
              </w:numPr>
              <w:tabs>
                <w:tab w:val="left" w:pos="357"/>
              </w:tabs>
              <w:spacing w:after="0" w:line="240" w:lineRule="auto"/>
              <w:ind w:left="73" w:firstLine="287"/>
              <w:jc w:val="both"/>
              <w:rPr>
                <w:rFonts w:ascii="Times New Roman" w:hAnsi="Times New Roman" w:cs="Times New Roman"/>
              </w:rPr>
            </w:pPr>
            <w:r w:rsidRPr="0034079B">
              <w:rPr>
                <w:rFonts w:ascii="Times New Roman" w:hAnsi="Times New Roman" w:cs="Times New Roman"/>
              </w:rPr>
              <w:t>проект постановления Правительства Челябинской области «О внесении изменения в постановление Правительства Челябинской области от 20.02.2018 г. № 49-П»</w:t>
            </w:r>
            <w:r w:rsidR="00073FEC" w:rsidRPr="0034079B">
              <w:rPr>
                <w:rFonts w:ascii="Times New Roman" w:hAnsi="Times New Roman" w:cs="Times New Roman"/>
              </w:rPr>
              <w:t>;</w:t>
            </w:r>
          </w:p>
          <w:p w14:paraId="128CE0A4" w14:textId="41EC8B9D" w:rsidR="00D65368" w:rsidRPr="0034079B" w:rsidRDefault="00D65368" w:rsidP="00422569">
            <w:pPr>
              <w:pStyle w:val="aa"/>
              <w:numPr>
                <w:ilvl w:val="0"/>
                <w:numId w:val="25"/>
              </w:numPr>
              <w:tabs>
                <w:tab w:val="left" w:pos="357"/>
              </w:tabs>
              <w:spacing w:after="0" w:line="240" w:lineRule="auto"/>
              <w:ind w:left="73" w:firstLine="287"/>
              <w:jc w:val="both"/>
              <w:rPr>
                <w:rFonts w:ascii="Times New Roman" w:hAnsi="Times New Roman" w:cs="Times New Roman"/>
              </w:rPr>
            </w:pPr>
            <w:r w:rsidRPr="0034079B">
              <w:rPr>
                <w:rFonts w:ascii="Times New Roman" w:hAnsi="Times New Roman" w:cs="Times New Roman"/>
              </w:rPr>
              <w:t>проект Закона Челябинской области «О признании утратившими силу некоторых законов Челябинской области»</w:t>
            </w:r>
            <w:r w:rsidR="00073FEC" w:rsidRPr="0034079B">
              <w:rPr>
                <w:rFonts w:ascii="Times New Roman" w:hAnsi="Times New Roman" w:cs="Times New Roman"/>
              </w:rPr>
              <w:t>;</w:t>
            </w:r>
          </w:p>
          <w:p w14:paraId="4192A721" w14:textId="7681F71D" w:rsidR="00D65368" w:rsidRPr="0034079B" w:rsidRDefault="00D65368" w:rsidP="00422569">
            <w:pPr>
              <w:pStyle w:val="aa"/>
              <w:numPr>
                <w:ilvl w:val="0"/>
                <w:numId w:val="25"/>
              </w:numPr>
              <w:tabs>
                <w:tab w:val="left" w:pos="357"/>
              </w:tabs>
              <w:spacing w:after="0" w:line="240" w:lineRule="auto"/>
              <w:ind w:left="73" w:firstLine="287"/>
              <w:jc w:val="both"/>
              <w:rPr>
                <w:rFonts w:ascii="Times New Roman" w:hAnsi="Times New Roman" w:cs="Times New Roman"/>
              </w:rPr>
            </w:pPr>
            <w:r w:rsidRPr="0034079B">
              <w:rPr>
                <w:rFonts w:ascii="Times New Roman" w:hAnsi="Times New Roman" w:cs="Times New Roman"/>
              </w:rPr>
              <w:t>проект постановления Правительства Челябинской области «О принятии решения о предоставлении бюджетных ассигнований на приобретение объектов недвижимого имущества в государственную собственность Челябинской области»</w:t>
            </w:r>
            <w:r w:rsidR="00073FEC" w:rsidRPr="0034079B">
              <w:rPr>
                <w:rFonts w:ascii="Times New Roman" w:hAnsi="Times New Roman" w:cs="Times New Roman"/>
              </w:rPr>
              <w:t>;</w:t>
            </w:r>
          </w:p>
          <w:p w14:paraId="322275A1" w14:textId="2AB4D5FC" w:rsidR="00D65368" w:rsidRPr="0034079B" w:rsidRDefault="00D65368" w:rsidP="00422569">
            <w:pPr>
              <w:pStyle w:val="aa"/>
              <w:numPr>
                <w:ilvl w:val="0"/>
                <w:numId w:val="25"/>
              </w:numPr>
              <w:tabs>
                <w:tab w:val="left" w:pos="357"/>
              </w:tabs>
              <w:spacing w:after="0" w:line="240" w:lineRule="auto"/>
              <w:ind w:left="0" w:firstLine="357"/>
              <w:jc w:val="both"/>
              <w:rPr>
                <w:rFonts w:ascii="Times New Roman" w:hAnsi="Times New Roman" w:cs="Times New Roman"/>
              </w:rPr>
            </w:pPr>
            <w:r w:rsidRPr="0034079B">
              <w:rPr>
                <w:rFonts w:ascii="Times New Roman" w:hAnsi="Times New Roman" w:cs="Times New Roman"/>
              </w:rPr>
              <w:t>проект постановления Правительства Челябинской области «Об утверждении критериев отнесения деятельности организаций оптовой торговли, аптечных организаций, индивидуальных предпринимателей, имеющих лицензию на фармацевтическую деятельность к определенной категории риска при осуществлении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r w:rsidR="00073FEC" w:rsidRPr="0034079B">
              <w:rPr>
                <w:rFonts w:ascii="Times New Roman" w:hAnsi="Times New Roman" w:cs="Times New Roman"/>
              </w:rPr>
              <w:t>;</w:t>
            </w:r>
          </w:p>
          <w:p w14:paraId="2C476364" w14:textId="72F21A2E" w:rsidR="00073FEC" w:rsidRPr="0034079B" w:rsidRDefault="00073FEC" w:rsidP="00422569">
            <w:pPr>
              <w:pStyle w:val="aa"/>
              <w:numPr>
                <w:ilvl w:val="0"/>
                <w:numId w:val="25"/>
              </w:numPr>
              <w:tabs>
                <w:tab w:val="left" w:pos="357"/>
              </w:tabs>
              <w:spacing w:after="0" w:line="240" w:lineRule="auto"/>
              <w:ind w:left="0" w:firstLine="357"/>
              <w:jc w:val="both"/>
              <w:rPr>
                <w:rFonts w:ascii="Times New Roman" w:hAnsi="Times New Roman" w:cs="Times New Roman"/>
              </w:rPr>
            </w:pPr>
            <w:r w:rsidRPr="0034079B">
              <w:rPr>
                <w:rFonts w:ascii="Times New Roman" w:hAnsi="Times New Roman" w:cs="Times New Roman"/>
              </w:rPr>
              <w:t xml:space="preserve"> проект постановления Правительства Челябинской области «О внесении изменений в некоторые постанолвения Правительства Челябинской области» (по вопросам предоставления государственных услуг).</w:t>
            </w:r>
          </w:p>
          <w:p w14:paraId="77991596" w14:textId="77777777" w:rsidR="00D65368" w:rsidRPr="0034079B" w:rsidRDefault="00D65368" w:rsidP="00422569">
            <w:pPr>
              <w:jc w:val="both"/>
              <w:rPr>
                <w:rFonts w:ascii="Times New Roman" w:hAnsi="Times New Roman" w:cs="Times New Roman"/>
              </w:rPr>
            </w:pPr>
          </w:p>
        </w:tc>
        <w:tc>
          <w:tcPr>
            <w:tcW w:w="3403" w:type="dxa"/>
            <w:tcBorders>
              <w:top w:val="single" w:sz="4" w:space="0" w:color="auto"/>
              <w:left w:val="single" w:sz="4" w:space="0" w:color="auto"/>
              <w:bottom w:val="single" w:sz="4" w:space="0" w:color="auto"/>
              <w:right w:val="single" w:sz="4" w:space="0" w:color="auto"/>
            </w:tcBorders>
          </w:tcPr>
          <w:p w14:paraId="5D985369" w14:textId="4C82644A" w:rsidR="00D65368" w:rsidRPr="00422569" w:rsidRDefault="00325874" w:rsidP="00422569">
            <w:pPr>
              <w:jc w:val="both"/>
              <w:rPr>
                <w:rFonts w:ascii="Times New Roman" w:hAnsi="Times New Roman" w:cs="Times New Roman"/>
              </w:rPr>
            </w:pPr>
            <w:r>
              <w:rPr>
                <w:rFonts w:ascii="Times New Roman" w:hAnsi="Times New Roman" w:cs="Times New Roman"/>
              </w:rPr>
              <w:t>-</w:t>
            </w:r>
          </w:p>
        </w:tc>
      </w:tr>
      <w:tr w:rsidR="000A6BC6" w:rsidRPr="00422569" w14:paraId="18FFD979" w14:textId="37C4D5B6" w:rsidTr="00D65368">
        <w:trPr>
          <w:trHeight w:val="2998"/>
        </w:trPr>
        <w:tc>
          <w:tcPr>
            <w:tcW w:w="817" w:type="dxa"/>
            <w:tcBorders>
              <w:top w:val="single" w:sz="4" w:space="0" w:color="auto"/>
              <w:left w:val="single" w:sz="4" w:space="0" w:color="auto"/>
              <w:bottom w:val="single" w:sz="4" w:space="0" w:color="auto"/>
              <w:right w:val="single" w:sz="4" w:space="0" w:color="auto"/>
            </w:tcBorders>
            <w:hideMark/>
          </w:tcPr>
          <w:p w14:paraId="4FFC22E1" w14:textId="77777777" w:rsidR="000A6BC6" w:rsidRPr="00422569" w:rsidRDefault="000A6BC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3.</w:t>
            </w:r>
          </w:p>
        </w:tc>
        <w:tc>
          <w:tcPr>
            <w:tcW w:w="4111" w:type="dxa"/>
            <w:tcBorders>
              <w:top w:val="single" w:sz="4" w:space="0" w:color="auto"/>
              <w:left w:val="single" w:sz="4" w:space="0" w:color="auto"/>
              <w:bottom w:val="single" w:sz="4" w:space="0" w:color="auto"/>
              <w:right w:val="single" w:sz="4" w:space="0" w:color="auto"/>
            </w:tcBorders>
            <w:hideMark/>
          </w:tcPr>
          <w:p w14:paraId="16D2EBA8" w14:textId="77777777" w:rsidR="000A6BC6" w:rsidRPr="0034079B" w:rsidRDefault="000A6BC6"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Обеспечение соблюдения требований законодательства о противодействии коррупции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в части процедуры:</w:t>
            </w:r>
          </w:p>
          <w:p w14:paraId="34A73E4F" w14:textId="77777777" w:rsidR="000A6BC6" w:rsidRPr="0034079B" w:rsidRDefault="000A6BC6" w:rsidP="00422569">
            <w:pPr>
              <w:autoSpaceDE w:val="0"/>
              <w:autoSpaceDN w:val="0"/>
              <w:adjustRightInd w:val="0"/>
              <w:ind w:right="-108"/>
              <w:jc w:val="both"/>
              <w:rPr>
                <w:rFonts w:ascii="Times New Roman" w:hAnsi="Times New Roman" w:cs="Times New Roman"/>
              </w:rPr>
            </w:pPr>
            <w:r w:rsidRPr="0034079B">
              <w:rPr>
                <w:rFonts w:ascii="Times New Roman" w:hAnsi="Times New Roman" w:cs="Times New Roman"/>
              </w:rPr>
              <w:t>1) информирования работниками работодателя о случаях склонения их к совершению коррупционных нарушений и порядка рассмотрения таких сообщений;</w:t>
            </w:r>
          </w:p>
          <w:p w14:paraId="0F0E31F9" w14:textId="77777777" w:rsidR="000A6BC6" w:rsidRPr="0034079B" w:rsidRDefault="000A6BC6"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2) 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p>
          <w:p w14:paraId="2E9FC5B2" w14:textId="77777777" w:rsidR="000A6BC6" w:rsidRPr="0034079B" w:rsidRDefault="000A6BC6"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3) обмена подарками и знаками делового гостеприимства</w:t>
            </w:r>
          </w:p>
        </w:tc>
        <w:tc>
          <w:tcPr>
            <w:tcW w:w="6379" w:type="dxa"/>
            <w:tcBorders>
              <w:top w:val="single" w:sz="4" w:space="0" w:color="auto"/>
              <w:left w:val="single" w:sz="4" w:space="0" w:color="auto"/>
              <w:bottom w:val="single" w:sz="4" w:space="0" w:color="auto"/>
              <w:right w:val="single" w:sz="4" w:space="0" w:color="auto"/>
            </w:tcBorders>
          </w:tcPr>
          <w:p w14:paraId="589CFA78" w14:textId="1D32E5E6" w:rsidR="000A6BC6" w:rsidRPr="0034079B" w:rsidRDefault="000A6BC6" w:rsidP="00422569">
            <w:pPr>
              <w:jc w:val="both"/>
              <w:rPr>
                <w:rFonts w:ascii="Times New Roman" w:hAnsi="Times New Roman" w:cs="Times New Roman"/>
              </w:rPr>
            </w:pPr>
            <w:r w:rsidRPr="0034079B">
              <w:rPr>
                <w:rFonts w:ascii="Times New Roman" w:hAnsi="Times New Roman" w:cs="Times New Roman"/>
              </w:rPr>
              <w:t>На 01.0</w:t>
            </w:r>
            <w:r w:rsidR="00073FEC" w:rsidRPr="0034079B">
              <w:rPr>
                <w:rFonts w:ascii="Times New Roman" w:hAnsi="Times New Roman" w:cs="Times New Roman"/>
              </w:rPr>
              <w:t>7</w:t>
            </w:r>
            <w:r w:rsidRPr="0034079B">
              <w:rPr>
                <w:rFonts w:ascii="Times New Roman" w:hAnsi="Times New Roman" w:cs="Times New Roman"/>
              </w:rPr>
              <w:t>.2021 г. Министерство здравоохранения Челябинской области осуществляет функции и полномочия учредителя в отношении 13</w:t>
            </w:r>
            <w:r w:rsidR="00073FEC" w:rsidRPr="0034079B">
              <w:rPr>
                <w:rFonts w:ascii="Times New Roman" w:hAnsi="Times New Roman" w:cs="Times New Roman"/>
              </w:rPr>
              <w:t>1</w:t>
            </w:r>
            <w:r w:rsidRPr="0034079B">
              <w:rPr>
                <w:rFonts w:ascii="Times New Roman" w:hAnsi="Times New Roman" w:cs="Times New Roman"/>
              </w:rPr>
              <w:t xml:space="preserve"> организаци</w:t>
            </w:r>
            <w:r w:rsidR="00073FEC" w:rsidRPr="0034079B">
              <w:rPr>
                <w:rFonts w:ascii="Times New Roman" w:hAnsi="Times New Roman" w:cs="Times New Roman"/>
              </w:rPr>
              <w:t>и</w:t>
            </w:r>
            <w:r w:rsidRPr="0034079B">
              <w:rPr>
                <w:rFonts w:ascii="Times New Roman" w:hAnsi="Times New Roman" w:cs="Times New Roman"/>
              </w:rPr>
              <w:t>.</w:t>
            </w:r>
          </w:p>
          <w:p w14:paraId="1941A842" w14:textId="77777777" w:rsidR="000A6BC6" w:rsidRPr="0034079B" w:rsidRDefault="000A6BC6" w:rsidP="00422569">
            <w:pPr>
              <w:jc w:val="both"/>
              <w:rPr>
                <w:rFonts w:ascii="Times New Roman" w:hAnsi="Times New Roman" w:cs="Times New Roman"/>
              </w:rPr>
            </w:pPr>
            <w:r w:rsidRPr="0034079B">
              <w:rPr>
                <w:rFonts w:ascii="Times New Roman" w:hAnsi="Times New Roman" w:cs="Times New Roman"/>
              </w:rPr>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14:paraId="06E0BD94" w14:textId="77777777" w:rsidR="000A6BC6" w:rsidRPr="0034079B" w:rsidRDefault="000A6BC6" w:rsidP="00422569">
            <w:pPr>
              <w:jc w:val="both"/>
              <w:rPr>
                <w:rFonts w:ascii="Times New Roman" w:hAnsi="Times New Roman" w:cs="Times New Roman"/>
              </w:rPr>
            </w:pPr>
            <w:r w:rsidRPr="0034079B">
              <w:rPr>
                <w:rFonts w:ascii="Times New Roman" w:hAnsi="Times New Roman" w:cs="Times New Roman"/>
              </w:rPr>
              <w:t>Учреждениями ведется работа по приведению локальных актов, регулирующих работу по противодействию коррупции, в соответствие с нормами федерального законодательства, таких как:</w:t>
            </w:r>
          </w:p>
          <w:p w14:paraId="76D582D2" w14:textId="77777777" w:rsidR="000A6BC6" w:rsidRPr="0034079B" w:rsidRDefault="000A6BC6" w:rsidP="00422569">
            <w:pPr>
              <w:pStyle w:val="aa"/>
              <w:numPr>
                <w:ilvl w:val="0"/>
                <w:numId w:val="18"/>
              </w:numPr>
              <w:spacing w:after="0" w:line="240" w:lineRule="auto"/>
              <w:jc w:val="both"/>
              <w:rPr>
                <w:rFonts w:ascii="Times New Roman" w:hAnsi="Times New Roman" w:cs="Times New Roman"/>
              </w:rPr>
            </w:pPr>
            <w:r w:rsidRPr="0034079B">
              <w:rPr>
                <w:rFonts w:ascii="Times New Roman" w:hAnsi="Times New Roman" w:cs="Times New Roman"/>
              </w:rPr>
              <w:t>антикоррупционная политика организации;</w:t>
            </w:r>
          </w:p>
          <w:p w14:paraId="7808AAFF" w14:textId="77777777" w:rsidR="000A6BC6" w:rsidRPr="0034079B" w:rsidRDefault="000A6BC6" w:rsidP="00422569">
            <w:pPr>
              <w:pStyle w:val="aa"/>
              <w:numPr>
                <w:ilvl w:val="0"/>
                <w:numId w:val="18"/>
              </w:numPr>
              <w:spacing w:after="0" w:line="240" w:lineRule="auto"/>
              <w:jc w:val="both"/>
              <w:rPr>
                <w:rFonts w:ascii="Times New Roman" w:hAnsi="Times New Roman" w:cs="Times New Roman"/>
              </w:rPr>
            </w:pPr>
            <w:r w:rsidRPr="0034079B">
              <w:rPr>
                <w:rFonts w:ascii="Times New Roman" w:hAnsi="Times New Roman" w:cs="Times New Roman"/>
              </w:rPr>
              <w:t>о порядке уведомления работодателя о фактах обращения в целях склонения к совершению коррупционных правонарушений;</w:t>
            </w:r>
          </w:p>
          <w:p w14:paraId="7F94EA73" w14:textId="77777777" w:rsidR="000A6BC6" w:rsidRPr="0034079B" w:rsidRDefault="000A6BC6" w:rsidP="00422569">
            <w:pPr>
              <w:pStyle w:val="aa"/>
              <w:numPr>
                <w:ilvl w:val="0"/>
                <w:numId w:val="18"/>
              </w:numPr>
              <w:spacing w:after="0" w:line="240" w:lineRule="auto"/>
              <w:jc w:val="both"/>
              <w:rPr>
                <w:rFonts w:ascii="Times New Roman" w:hAnsi="Times New Roman" w:cs="Times New Roman"/>
              </w:rPr>
            </w:pPr>
            <w:r w:rsidRPr="0034079B">
              <w:rPr>
                <w:rFonts w:ascii="Times New Roman" w:hAnsi="Times New Roman" w:cs="Times New Roman"/>
              </w:rPr>
              <w:t>о порядке уведомления работодателя о возникновении конфликта интересов и его урегулировании;</w:t>
            </w:r>
          </w:p>
          <w:p w14:paraId="0EF33AB0" w14:textId="77777777" w:rsidR="000A6BC6" w:rsidRPr="0034079B" w:rsidRDefault="000A6BC6" w:rsidP="00422569">
            <w:pPr>
              <w:pStyle w:val="aa"/>
              <w:numPr>
                <w:ilvl w:val="0"/>
                <w:numId w:val="18"/>
              </w:numPr>
              <w:spacing w:after="0" w:line="240" w:lineRule="auto"/>
              <w:jc w:val="both"/>
              <w:rPr>
                <w:rFonts w:ascii="Times New Roman" w:hAnsi="Times New Roman" w:cs="Times New Roman"/>
              </w:rPr>
            </w:pPr>
            <w:r w:rsidRPr="0034079B">
              <w:rPr>
                <w:rFonts w:ascii="Times New Roman" w:hAnsi="Times New Roman" w:cs="Times New Roman"/>
              </w:rPr>
              <w:t>о порядке сообщения работниками о получении подарка;</w:t>
            </w:r>
          </w:p>
          <w:p w14:paraId="241F1D9F" w14:textId="77777777" w:rsidR="000A6BC6" w:rsidRPr="0034079B" w:rsidRDefault="000A6BC6" w:rsidP="00422569">
            <w:pPr>
              <w:pStyle w:val="aa"/>
              <w:numPr>
                <w:ilvl w:val="0"/>
                <w:numId w:val="18"/>
              </w:numPr>
              <w:spacing w:after="0" w:line="240" w:lineRule="auto"/>
              <w:jc w:val="both"/>
              <w:rPr>
                <w:rFonts w:ascii="Times New Roman" w:hAnsi="Times New Roman" w:cs="Times New Roman"/>
              </w:rPr>
            </w:pPr>
            <w:r w:rsidRPr="0034079B">
              <w:rPr>
                <w:rFonts w:ascii="Times New Roman" w:hAnsi="Times New Roman" w:cs="Times New Roman"/>
              </w:rPr>
              <w:t>об утверждении Кодекса этики;</w:t>
            </w:r>
          </w:p>
          <w:p w14:paraId="58C032A1" w14:textId="77777777" w:rsidR="000A6BC6" w:rsidRPr="0034079B" w:rsidRDefault="000A6BC6" w:rsidP="00422569">
            <w:pPr>
              <w:pStyle w:val="aa"/>
              <w:numPr>
                <w:ilvl w:val="0"/>
                <w:numId w:val="18"/>
              </w:numPr>
              <w:spacing w:after="0" w:line="240" w:lineRule="auto"/>
              <w:jc w:val="both"/>
              <w:rPr>
                <w:rFonts w:ascii="Times New Roman" w:hAnsi="Times New Roman" w:cs="Times New Roman"/>
              </w:rPr>
            </w:pPr>
            <w:r w:rsidRPr="0034079B">
              <w:rPr>
                <w:rFonts w:ascii="Times New Roman" w:hAnsi="Times New Roman" w:cs="Times New Roman"/>
              </w:rPr>
              <w:t>перечни должностей учреждения, замещение которых связано с коррупционными рисками.</w:t>
            </w:r>
          </w:p>
          <w:p w14:paraId="60632A78"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В целях обеспечения соблюдения требований законодательства о противодействии коррупции в учреждениях проводились следующие мероприятия:</w:t>
            </w:r>
          </w:p>
          <w:p w14:paraId="57613195"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обновление на сайте и на информационных стендах учреждений информации о соблюдении требований законодательства о противодействии коррупции;</w:t>
            </w:r>
          </w:p>
          <w:p w14:paraId="46B801DC"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проведение мониторинга мнения пациентов о качестве оказания медицинской помощи;</w:t>
            </w:r>
          </w:p>
          <w:p w14:paraId="1C2C41DF"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ознакомление под роспись вновь принятых работников с локальными актами учреждения по обеспечению соблюдения требований законодательства о противодействии коррупции;</w:t>
            </w:r>
          </w:p>
          <w:p w14:paraId="68E7BF88"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xml:space="preserve">- проведение мониторинга соответствия локальных актов, издаваемых в учреждении, законодательству о противодействии </w:t>
            </w:r>
            <w:r w:rsidRPr="0034079B">
              <w:rPr>
                <w:rFonts w:ascii="Times New Roman" w:hAnsi="Times New Roman" w:cs="Times New Roman"/>
              </w:rPr>
              <w:lastRenderedPageBreak/>
              <w:t>коррупции;</w:t>
            </w:r>
          </w:p>
          <w:p w14:paraId="1DABB51A"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проведение совещаний, собраний, осуществление индивидуального консультирования по вопросам обеспечения соблюдения требований законодательства о противодействии коррупции;</w:t>
            </w:r>
          </w:p>
          <w:p w14:paraId="5F4F611D"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организация работы «телефонов доверия» и интернет-обращений через сайты учреждений в целях сообщений о проявлении фактов коррупции и по вопросам антикоррупционного просвещения;</w:t>
            </w:r>
          </w:p>
          <w:p w14:paraId="034D77FF"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анкетирование по вопросам, связанным с противодействием коррупции;</w:t>
            </w:r>
          </w:p>
          <w:p w14:paraId="4E0118AD"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принятие положения о работе «ящика для обращений граждан по вопросам и жалобам коррупционной направленности»;</w:t>
            </w:r>
          </w:p>
          <w:p w14:paraId="1B1C70AE" w14:textId="77777777"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ежегодное заполнение декларации о конфликте интересов для ряда работников, определенных руководителем учреждения;</w:t>
            </w:r>
          </w:p>
          <w:p w14:paraId="2D1B86CC" w14:textId="412D8BEE" w:rsidR="000A6BC6" w:rsidRPr="0034079B" w:rsidRDefault="000A6BC6" w:rsidP="00422569">
            <w:pPr>
              <w:pStyle w:val="aa"/>
              <w:spacing w:after="0" w:line="240" w:lineRule="auto"/>
              <w:ind w:left="34"/>
              <w:jc w:val="both"/>
              <w:rPr>
                <w:rFonts w:ascii="Times New Roman" w:hAnsi="Times New Roman" w:cs="Times New Roman"/>
              </w:rPr>
            </w:pPr>
            <w:r w:rsidRPr="0034079B">
              <w:rPr>
                <w:rFonts w:ascii="Times New Roman" w:hAnsi="Times New Roman" w:cs="Times New Roman"/>
              </w:rPr>
              <w:t>- консультации студентов по вопросам противодействия коррупции</w:t>
            </w:r>
            <w:r w:rsidR="001D13C4" w:rsidRPr="0034079B">
              <w:rPr>
                <w:rFonts w:ascii="Times New Roman" w:hAnsi="Times New Roman" w:cs="Times New Roman"/>
              </w:rPr>
              <w:t>, «</w:t>
            </w:r>
            <w:r w:rsidR="001D13C4" w:rsidRPr="0034079B">
              <w:rPr>
                <w:rFonts w:ascii="Times New Roman" w:hAnsi="Times New Roman" w:cs="Times New Roman"/>
                <w:color w:val="000000"/>
                <w:shd w:val="clear" w:color="auto" w:fill="FFFFFF"/>
              </w:rPr>
              <w:t>часы общения со студентами» по противодействию коррупции</w:t>
            </w:r>
            <w:r w:rsidRPr="0034079B">
              <w:rPr>
                <w:rFonts w:ascii="Times New Roman" w:hAnsi="Times New Roman" w:cs="Times New Roman"/>
              </w:rPr>
              <w:t>;</w:t>
            </w:r>
          </w:p>
          <w:p w14:paraId="14CD09DB" w14:textId="140F13CF" w:rsidR="000A6BC6" w:rsidRPr="0034079B" w:rsidRDefault="000A6BC6"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 изучение судебной практики по вопросу ответственности по факту выявления коррупционных действий.</w:t>
            </w:r>
          </w:p>
        </w:tc>
        <w:tc>
          <w:tcPr>
            <w:tcW w:w="3403" w:type="dxa"/>
            <w:tcBorders>
              <w:top w:val="single" w:sz="4" w:space="0" w:color="auto"/>
              <w:left w:val="single" w:sz="4" w:space="0" w:color="auto"/>
              <w:bottom w:val="single" w:sz="4" w:space="0" w:color="auto"/>
              <w:right w:val="single" w:sz="4" w:space="0" w:color="auto"/>
            </w:tcBorders>
          </w:tcPr>
          <w:p w14:paraId="1547768B" w14:textId="414E543B" w:rsidR="000A6BC6"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632D64" w:rsidRPr="00422569" w14:paraId="38FA4DB6" w14:textId="719B7AA6"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2A46B24D"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4.</w:t>
            </w:r>
          </w:p>
        </w:tc>
        <w:tc>
          <w:tcPr>
            <w:tcW w:w="4111" w:type="dxa"/>
            <w:tcBorders>
              <w:top w:val="single" w:sz="4" w:space="0" w:color="auto"/>
              <w:left w:val="single" w:sz="4" w:space="0" w:color="auto"/>
              <w:bottom w:val="single" w:sz="4" w:space="0" w:color="auto"/>
              <w:right w:val="single" w:sz="4" w:space="0" w:color="auto"/>
            </w:tcBorders>
            <w:hideMark/>
          </w:tcPr>
          <w:p w14:paraId="7533086A"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Мониторинг правоприменения нормативных правовых актов Челябинской области, принятых Губернатором Челябинской области и Правительством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7AE186B8" w14:textId="352C7391" w:rsidR="00632D64" w:rsidRPr="0034079B" w:rsidRDefault="00632D64"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Мониторинг правоприменения нормативных правовых актов Челябинской области осуществляется в соответствии с </w:t>
            </w:r>
            <w:hyperlink r:id="rId8" w:history="1">
              <w:r w:rsidRPr="0034079B">
                <w:rPr>
                  <w:rFonts w:ascii="Times New Roman" w:hAnsi="Times New Roman" w:cs="Times New Roman"/>
                </w:rPr>
                <w:t>постановлением</w:t>
              </w:r>
            </w:hyperlink>
            <w:r w:rsidRPr="0034079B">
              <w:rPr>
                <w:rFonts w:ascii="Times New Roman" w:hAnsi="Times New Roman" w:cs="Times New Roman"/>
              </w:rPr>
              <w:t xml:space="preserve"> Губернатора Челябинской области </w:t>
            </w:r>
            <w:r w:rsidR="001108C9" w:rsidRPr="0034079B">
              <w:rPr>
                <w:rFonts w:ascii="Times New Roman" w:hAnsi="Times New Roman" w:cs="Times New Roman"/>
              </w:rPr>
              <w:t xml:space="preserve">                    </w:t>
            </w:r>
            <w:r w:rsidRPr="0034079B">
              <w:rPr>
                <w:rFonts w:ascii="Times New Roman" w:hAnsi="Times New Roman" w:cs="Times New Roman"/>
              </w:rPr>
              <w:t>от 07.10.2011 г. № 365 «О мониторинге правоприменения нормативных правовых актов Челябинской области, принятых Губернатором Челябинской области и Правительством Челябинской области» и Планом мониторинга правоприменения в Челябинской области на 2021 год, утвержденным соответствующим распоряжением Губернатора Челябинской области</w:t>
            </w:r>
            <w:r w:rsidR="001108C9" w:rsidRPr="0034079B">
              <w:rPr>
                <w:rFonts w:ascii="Times New Roman" w:hAnsi="Times New Roman" w:cs="Times New Roman"/>
              </w:rPr>
              <w:t xml:space="preserve"> от 18.02.2021 N 126-р </w:t>
            </w:r>
            <w:r w:rsidR="00073FEC" w:rsidRPr="0034079B">
              <w:rPr>
                <w:rFonts w:ascii="Times New Roman" w:hAnsi="Times New Roman" w:cs="Times New Roman"/>
              </w:rPr>
              <w:t>«</w:t>
            </w:r>
            <w:r w:rsidR="001108C9" w:rsidRPr="0034079B">
              <w:rPr>
                <w:rFonts w:ascii="Times New Roman" w:hAnsi="Times New Roman" w:cs="Times New Roman"/>
              </w:rPr>
              <w:t>О внесении изменений в распоряжение Губернатора Челябинской области от 22.12.2020 г. № 1213-р</w:t>
            </w:r>
            <w:r w:rsidR="00073FEC" w:rsidRPr="0034079B">
              <w:rPr>
                <w:rFonts w:ascii="Times New Roman" w:hAnsi="Times New Roman" w:cs="Times New Roman"/>
              </w:rPr>
              <w:t>».</w:t>
            </w:r>
          </w:p>
        </w:tc>
        <w:tc>
          <w:tcPr>
            <w:tcW w:w="3403" w:type="dxa"/>
            <w:tcBorders>
              <w:top w:val="single" w:sz="4" w:space="0" w:color="auto"/>
              <w:left w:val="single" w:sz="4" w:space="0" w:color="auto"/>
              <w:bottom w:val="single" w:sz="4" w:space="0" w:color="auto"/>
              <w:right w:val="single" w:sz="4" w:space="0" w:color="auto"/>
            </w:tcBorders>
          </w:tcPr>
          <w:p w14:paraId="74BD2F6F" w14:textId="7502441B" w:rsidR="00632D64" w:rsidRPr="00422569" w:rsidRDefault="00325874" w:rsidP="00422569">
            <w:pPr>
              <w:jc w:val="both"/>
              <w:rPr>
                <w:rFonts w:ascii="Times New Roman" w:hAnsi="Times New Roman" w:cs="Times New Roman"/>
              </w:rPr>
            </w:pPr>
            <w:r>
              <w:rPr>
                <w:rFonts w:ascii="Times New Roman" w:hAnsi="Times New Roman" w:cs="Times New Roman"/>
              </w:rPr>
              <w:t>-</w:t>
            </w:r>
          </w:p>
        </w:tc>
      </w:tr>
      <w:tr w:rsidR="00632D64" w:rsidRPr="00422569" w14:paraId="33A49D01" w14:textId="18D19C5A"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584052C"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5.</w:t>
            </w:r>
          </w:p>
        </w:tc>
        <w:tc>
          <w:tcPr>
            <w:tcW w:w="4111" w:type="dxa"/>
            <w:tcBorders>
              <w:top w:val="single" w:sz="4" w:space="0" w:color="auto"/>
              <w:left w:val="single" w:sz="4" w:space="0" w:color="auto"/>
              <w:bottom w:val="single" w:sz="4" w:space="0" w:color="auto"/>
              <w:right w:val="single" w:sz="4" w:space="0" w:color="auto"/>
            </w:tcBorders>
            <w:hideMark/>
          </w:tcPr>
          <w:p w14:paraId="64C762D1"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Размещение проектов нормативных правовых актов на Едином региональном интернет-портале для размещения проектов нормативно-</w:t>
            </w:r>
            <w:r w:rsidRPr="0034079B">
              <w:rPr>
                <w:rFonts w:ascii="Times New Roman" w:hAnsi="Times New Roman" w:cs="Times New Roman"/>
                <w:b w:val="0"/>
              </w:rPr>
              <w:lastRenderedPageBreak/>
              <w:t>правовых актов Челябинской области в целях их общественного обсуждения и проведения независимой антикоррупционной экспертизы</w:t>
            </w:r>
          </w:p>
        </w:tc>
        <w:tc>
          <w:tcPr>
            <w:tcW w:w="6379" w:type="dxa"/>
            <w:tcBorders>
              <w:top w:val="single" w:sz="4" w:space="0" w:color="auto"/>
              <w:left w:val="single" w:sz="4" w:space="0" w:color="auto"/>
              <w:bottom w:val="single" w:sz="4" w:space="0" w:color="auto"/>
              <w:right w:val="single" w:sz="4" w:space="0" w:color="auto"/>
            </w:tcBorders>
          </w:tcPr>
          <w:p w14:paraId="2011B7ED" w14:textId="3E62A7E3" w:rsidR="00632D64" w:rsidRPr="0034079B" w:rsidRDefault="00632D64" w:rsidP="00422569">
            <w:pPr>
              <w:jc w:val="both"/>
              <w:rPr>
                <w:rFonts w:ascii="Times New Roman" w:hAnsi="Times New Roman" w:cs="Times New Roman"/>
              </w:rPr>
            </w:pPr>
            <w:r w:rsidRPr="0034079B">
              <w:rPr>
                <w:rFonts w:ascii="Times New Roman" w:hAnsi="Times New Roman" w:cs="Times New Roman"/>
              </w:rPr>
              <w:lastRenderedPageBreak/>
              <w:t xml:space="preserve">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w:t>
            </w:r>
            <w:r w:rsidRPr="0034079B">
              <w:rPr>
                <w:rFonts w:ascii="Times New Roman" w:hAnsi="Times New Roman" w:cs="Times New Roman"/>
              </w:rPr>
              <w:lastRenderedPageBreak/>
              <w:t>с постановлением Губернатора Челябинской области от 27.03.2009 г. №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 Губернатора Челябинской области от 30.07.2020 г. № 194 «О внесении изменения в постановление Губернатора Челябинской области               от 27.03.2009 № 78».</w:t>
            </w:r>
          </w:p>
          <w:p w14:paraId="62C9D484" w14:textId="08F6F02E" w:rsidR="00632D64" w:rsidRPr="0034079B" w:rsidRDefault="00632D64" w:rsidP="00422569">
            <w:pPr>
              <w:jc w:val="both"/>
              <w:rPr>
                <w:rFonts w:ascii="Times New Roman" w:hAnsi="Times New Roman" w:cs="Times New Roman"/>
              </w:rPr>
            </w:pPr>
            <w:r w:rsidRPr="0034079B">
              <w:rPr>
                <w:rFonts w:ascii="Times New Roman" w:hAnsi="Times New Roman" w:cs="Times New Roman"/>
              </w:rPr>
              <w:t xml:space="preserve">      В 1 </w:t>
            </w:r>
            <w:r w:rsidR="008F19EC" w:rsidRPr="0034079B">
              <w:rPr>
                <w:rFonts w:ascii="Times New Roman" w:hAnsi="Times New Roman" w:cs="Times New Roman"/>
              </w:rPr>
              <w:t>полугодии</w:t>
            </w:r>
            <w:r w:rsidRPr="0034079B">
              <w:rPr>
                <w:rFonts w:ascii="Times New Roman" w:hAnsi="Times New Roman" w:cs="Times New Roman"/>
              </w:rPr>
              <w:t xml:space="preserve"> 2021 г. в целях общественного обсуждения и проведения независимой антикоррупционной экспертизы на едином региональном интернет-портале размещались:</w:t>
            </w:r>
          </w:p>
          <w:p w14:paraId="73EAA87D" w14:textId="17D00B05" w:rsidR="00632D64" w:rsidRPr="0034079B" w:rsidRDefault="00632D64"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34079B">
              <w:rPr>
                <w:rFonts w:ascii="Times New Roman" w:hAnsi="Times New Roman" w:cs="Times New Roman"/>
              </w:rPr>
              <w:t>проект постановления Правительства Челябинской области «О внесении изменения в постановление Правительства Челябинской области от 20.02.2018 г. № 49-П»</w:t>
            </w:r>
            <w:r w:rsidR="00422569" w:rsidRPr="0034079B">
              <w:rPr>
                <w:rFonts w:ascii="Times New Roman" w:hAnsi="Times New Roman" w:cs="Times New Roman"/>
              </w:rPr>
              <w:t>;</w:t>
            </w:r>
          </w:p>
          <w:p w14:paraId="18D63F17" w14:textId="1C0B76BF" w:rsidR="0037146A" w:rsidRPr="0034079B" w:rsidRDefault="00632D64"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34079B">
              <w:rPr>
                <w:rFonts w:ascii="Times New Roman" w:hAnsi="Times New Roman" w:cs="Times New Roman"/>
              </w:rPr>
              <w:t>проект постановления Правительства Челябинской области «О принятии решения о предоставлении бюджетных ассигнований на приобретение объектов недвижимого имущества в государственную собственность Челябинской области»</w:t>
            </w:r>
            <w:r w:rsidR="00422569" w:rsidRPr="0034079B">
              <w:rPr>
                <w:rFonts w:ascii="Times New Roman" w:hAnsi="Times New Roman" w:cs="Times New Roman"/>
              </w:rPr>
              <w:t>;</w:t>
            </w:r>
          </w:p>
          <w:p w14:paraId="5E63C90D" w14:textId="77777777" w:rsidR="00632D64" w:rsidRPr="0034079B" w:rsidRDefault="00632D64"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34079B">
              <w:rPr>
                <w:rFonts w:ascii="Times New Roman" w:eastAsiaTheme="minorHAnsi" w:hAnsi="Times New Roman" w:cs="Times New Roman"/>
              </w:rPr>
              <w:t>проект постановления Правительства Челябинской области «Об утверждении критериев отнесения деятельности организаций оптовой торговли, аптечных организаций, индивидуальных предпринимателей, имеющих лицензию на фармацевтическую деятельность к определенной категории риска при осуществлении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r w:rsidR="008F19EC" w:rsidRPr="0034079B">
              <w:rPr>
                <w:rFonts w:ascii="Times New Roman" w:eastAsiaTheme="minorHAnsi" w:hAnsi="Times New Roman" w:cs="Times New Roman"/>
              </w:rPr>
              <w:t>;</w:t>
            </w:r>
          </w:p>
          <w:p w14:paraId="4F05FC15" w14:textId="249C744B" w:rsidR="008F19EC" w:rsidRPr="0034079B" w:rsidRDefault="008F19EC"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34079B">
              <w:rPr>
                <w:rFonts w:ascii="Times New Roman" w:eastAsiaTheme="minorHAnsi" w:hAnsi="Times New Roman" w:cs="Times New Roman"/>
              </w:rPr>
              <w:t>проект постаноовления Правительства Челябинской области «О внесении изменений в некоторые постановления Правительства Челябинской области» (по вопросам предоставления государственных услуг.</w:t>
            </w:r>
          </w:p>
        </w:tc>
        <w:tc>
          <w:tcPr>
            <w:tcW w:w="3403" w:type="dxa"/>
            <w:tcBorders>
              <w:top w:val="single" w:sz="4" w:space="0" w:color="auto"/>
              <w:left w:val="single" w:sz="4" w:space="0" w:color="auto"/>
              <w:bottom w:val="single" w:sz="4" w:space="0" w:color="auto"/>
              <w:right w:val="single" w:sz="4" w:space="0" w:color="auto"/>
            </w:tcBorders>
          </w:tcPr>
          <w:p w14:paraId="3C67F93E" w14:textId="72FBB67E" w:rsidR="00632D64" w:rsidRPr="00422569" w:rsidRDefault="00325874" w:rsidP="00422569">
            <w:pPr>
              <w:jc w:val="both"/>
              <w:rPr>
                <w:rFonts w:ascii="Times New Roman" w:hAnsi="Times New Roman" w:cs="Times New Roman"/>
              </w:rPr>
            </w:pPr>
            <w:r>
              <w:rPr>
                <w:rFonts w:ascii="Times New Roman" w:hAnsi="Times New Roman" w:cs="Times New Roman"/>
              </w:rPr>
              <w:lastRenderedPageBreak/>
              <w:t>-</w:t>
            </w:r>
          </w:p>
        </w:tc>
      </w:tr>
      <w:tr w:rsidR="00632D64" w:rsidRPr="00422569" w14:paraId="5C170017" w14:textId="7BD1A379"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4D27EE01"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6.</w:t>
            </w:r>
          </w:p>
        </w:tc>
        <w:tc>
          <w:tcPr>
            <w:tcW w:w="4111" w:type="dxa"/>
            <w:tcBorders>
              <w:top w:val="single" w:sz="4" w:space="0" w:color="auto"/>
              <w:left w:val="single" w:sz="4" w:space="0" w:color="auto"/>
              <w:bottom w:val="single" w:sz="4" w:space="0" w:color="auto"/>
              <w:right w:val="single" w:sz="4" w:space="0" w:color="auto"/>
            </w:tcBorders>
            <w:hideMark/>
          </w:tcPr>
          <w:p w14:paraId="0FE27083"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 xml:space="preserve">Анализ заявлений и обращений граждан, поступающих в Министерство </w:t>
            </w:r>
            <w:r w:rsidRPr="0034079B">
              <w:rPr>
                <w:rFonts w:ascii="Times New Roman" w:hAnsi="Times New Roman" w:cs="Times New Roman"/>
                <w:b w:val="0"/>
              </w:rPr>
              <w:lastRenderedPageBreak/>
              <w:t>здравоохранения Челябинской области, а также результатов их рассмотрения, на предмет наличия информации о фактах коррупции со стороны государственных гражданских служащих Министерства здравоохранения Челябинской области, а также причинах и условиях, способствовавших проявлению таких фактов. Направление в органы прокуратуры информации о фактах коррупции, содержащихся в обращениях граждан, поступающих в Министерство здравоохранения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69E1A212" w14:textId="73FDEABC" w:rsidR="00632D64" w:rsidRPr="0034079B" w:rsidRDefault="00632D64" w:rsidP="00422569">
            <w:pPr>
              <w:jc w:val="both"/>
              <w:rPr>
                <w:rFonts w:ascii="Times New Roman" w:hAnsi="Times New Roman" w:cs="Times New Roman"/>
              </w:rPr>
            </w:pPr>
            <w:r w:rsidRPr="0034079B">
              <w:rPr>
                <w:rFonts w:ascii="Times New Roman" w:hAnsi="Times New Roman" w:cs="Times New Roman"/>
              </w:rPr>
              <w:lastRenderedPageBreak/>
              <w:t xml:space="preserve">В 1 </w:t>
            </w:r>
            <w:r w:rsidR="006772C8" w:rsidRPr="0034079B">
              <w:rPr>
                <w:rFonts w:ascii="Times New Roman" w:hAnsi="Times New Roman" w:cs="Times New Roman"/>
              </w:rPr>
              <w:t>полугодии</w:t>
            </w:r>
            <w:r w:rsidRPr="0034079B">
              <w:rPr>
                <w:rFonts w:ascii="Times New Roman" w:hAnsi="Times New Roman" w:cs="Times New Roman"/>
              </w:rPr>
              <w:t xml:space="preserve"> 2021 г. в Министерство здравоохранения Челябинской области поступило </w:t>
            </w:r>
            <w:r w:rsidR="00EB0249" w:rsidRPr="0034079B">
              <w:rPr>
                <w:rFonts w:ascii="Times New Roman" w:hAnsi="Times New Roman" w:cs="Times New Roman"/>
              </w:rPr>
              <w:t>8435</w:t>
            </w:r>
            <w:r w:rsidRPr="0034079B">
              <w:rPr>
                <w:rFonts w:ascii="Times New Roman" w:hAnsi="Times New Roman" w:cs="Times New Roman"/>
              </w:rPr>
              <w:t xml:space="preserve"> обращени</w:t>
            </w:r>
            <w:r w:rsidR="00EB0249" w:rsidRPr="0034079B">
              <w:rPr>
                <w:rFonts w:ascii="Times New Roman" w:hAnsi="Times New Roman" w:cs="Times New Roman"/>
              </w:rPr>
              <w:t>й</w:t>
            </w:r>
            <w:r w:rsidRPr="0034079B">
              <w:rPr>
                <w:rFonts w:ascii="Times New Roman" w:hAnsi="Times New Roman" w:cs="Times New Roman"/>
              </w:rPr>
              <w:t>.</w:t>
            </w:r>
          </w:p>
          <w:p w14:paraId="10136AF4" w14:textId="77777777" w:rsidR="00632D64" w:rsidRPr="0034079B" w:rsidRDefault="00632D64" w:rsidP="00422569">
            <w:pPr>
              <w:jc w:val="both"/>
              <w:rPr>
                <w:rFonts w:ascii="Times New Roman" w:hAnsi="Times New Roman" w:cs="Times New Roman"/>
              </w:rPr>
            </w:pPr>
            <w:r w:rsidRPr="0034079B">
              <w:rPr>
                <w:rFonts w:ascii="Times New Roman" w:hAnsi="Times New Roman" w:cs="Times New Roman"/>
              </w:rPr>
              <w:lastRenderedPageBreak/>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p w14:paraId="53FAC105" w14:textId="6AFD901D" w:rsidR="00632D64" w:rsidRPr="0034079B" w:rsidRDefault="00794E58" w:rsidP="00422569">
            <w:pPr>
              <w:jc w:val="both"/>
              <w:rPr>
                <w:rFonts w:ascii="Times New Roman" w:hAnsi="Times New Roman" w:cs="Times New Roman"/>
              </w:rPr>
            </w:pPr>
            <w:r w:rsidRPr="0034079B">
              <w:rPr>
                <w:rFonts w:ascii="Times New Roman" w:hAnsi="Times New Roman" w:cs="Times New Roman"/>
              </w:rPr>
              <w:t xml:space="preserve">Анализ результатов рассмотрения вопросов в обращениях граждан прилагается </w:t>
            </w:r>
            <w:r w:rsidR="00632D64" w:rsidRPr="0034079B">
              <w:rPr>
                <w:rFonts w:ascii="Times New Roman" w:hAnsi="Times New Roman" w:cs="Times New Roman"/>
              </w:rPr>
              <w:t>*.</w:t>
            </w:r>
          </w:p>
          <w:p w14:paraId="7E88AB0D" w14:textId="57857A75" w:rsidR="00632D64" w:rsidRPr="0034079B" w:rsidRDefault="00632D64" w:rsidP="00422569">
            <w:pPr>
              <w:pStyle w:val="ConsPlusTitle"/>
              <w:widowControl/>
              <w:jc w:val="both"/>
              <w:rPr>
                <w:rFonts w:ascii="Times New Roman" w:hAnsi="Times New Roman" w:cs="Times New Roman"/>
                <w:b w:val="0"/>
              </w:rPr>
            </w:pPr>
          </w:p>
        </w:tc>
        <w:tc>
          <w:tcPr>
            <w:tcW w:w="3403" w:type="dxa"/>
            <w:tcBorders>
              <w:top w:val="single" w:sz="4" w:space="0" w:color="auto"/>
              <w:left w:val="single" w:sz="4" w:space="0" w:color="auto"/>
              <w:bottom w:val="single" w:sz="4" w:space="0" w:color="auto"/>
              <w:right w:val="single" w:sz="4" w:space="0" w:color="auto"/>
            </w:tcBorders>
          </w:tcPr>
          <w:p w14:paraId="34796500" w14:textId="3D94F530" w:rsidR="00632D64"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632D64" w:rsidRPr="00422569" w14:paraId="061F84C2" w14:textId="30247736" w:rsidTr="00091052">
        <w:trPr>
          <w:trHeight w:val="98"/>
        </w:trPr>
        <w:tc>
          <w:tcPr>
            <w:tcW w:w="817" w:type="dxa"/>
            <w:tcBorders>
              <w:top w:val="single" w:sz="4" w:space="0" w:color="auto"/>
              <w:left w:val="single" w:sz="4" w:space="0" w:color="auto"/>
              <w:bottom w:val="single" w:sz="4" w:space="0" w:color="auto"/>
              <w:right w:val="single" w:sz="4" w:space="0" w:color="auto"/>
            </w:tcBorders>
            <w:hideMark/>
          </w:tcPr>
          <w:p w14:paraId="796B619F"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7.</w:t>
            </w:r>
          </w:p>
        </w:tc>
        <w:tc>
          <w:tcPr>
            <w:tcW w:w="4111" w:type="dxa"/>
            <w:tcBorders>
              <w:top w:val="single" w:sz="4" w:space="0" w:color="auto"/>
              <w:left w:val="single" w:sz="4" w:space="0" w:color="auto"/>
              <w:bottom w:val="single" w:sz="4" w:space="0" w:color="auto"/>
              <w:right w:val="single" w:sz="4" w:space="0" w:color="auto"/>
            </w:tcBorders>
            <w:hideMark/>
          </w:tcPr>
          <w:p w14:paraId="278D06DA"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Формирование комплексной системы и проведение мониторинга хода реализации Национального плана противодействия коррупции, в частности:</w:t>
            </w:r>
          </w:p>
          <w:p w14:paraId="684C96DC"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1) по законодательному обеспечению противодействия коррупции;</w:t>
            </w:r>
          </w:p>
          <w:p w14:paraId="5D446291"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2) по организации и проведению антикоррупционной экспертизы;</w:t>
            </w:r>
          </w:p>
          <w:p w14:paraId="23863D0E"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3) по совершенствованию государственного управления в целях предупреждения коррупции;</w:t>
            </w:r>
          </w:p>
          <w:p w14:paraId="6FE0F688"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4) по противодействию коррупции в сфере закупок товаров, работ, услуг для обеспечения государственных нужд Челябинской области;</w:t>
            </w:r>
          </w:p>
          <w:p w14:paraId="245EC54E"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5) по противодействию коррупции в сфере использования имущества, находящегося в государственной собственности Челябинской области;</w:t>
            </w:r>
          </w:p>
          <w:p w14:paraId="62C40B97"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 xml:space="preserve">6) по противодействию коррупции в предоставлении государственной поддержки за счет средств областного </w:t>
            </w:r>
            <w:r w:rsidRPr="0034079B">
              <w:rPr>
                <w:rFonts w:ascii="Times New Roman" w:hAnsi="Times New Roman" w:cs="Times New Roman"/>
                <w:b w:val="0"/>
              </w:rPr>
              <w:lastRenderedPageBreak/>
              <w:t>бюджета;</w:t>
            </w:r>
          </w:p>
          <w:p w14:paraId="15FD79EC"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7) по противодействию коррупции в рамках реализации законодательства о гражданской службе</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A76909C" w14:textId="77777777" w:rsidR="00632D64" w:rsidRPr="0034079B" w:rsidRDefault="00632D64" w:rsidP="00422569">
            <w:pPr>
              <w:pStyle w:val="Bodytext20"/>
              <w:shd w:val="clear" w:color="auto" w:fill="auto"/>
              <w:spacing w:after="0" w:line="240" w:lineRule="auto"/>
              <w:jc w:val="both"/>
              <w:rPr>
                <w:rFonts w:ascii="Times New Roman" w:hAnsi="Times New Roman" w:cs="Times New Roman"/>
                <w:sz w:val="22"/>
                <w:szCs w:val="22"/>
              </w:rPr>
            </w:pPr>
            <w:r w:rsidRPr="0034079B">
              <w:rPr>
                <w:rFonts w:ascii="Times New Roman" w:hAnsi="Times New Roman" w:cs="Times New Roman"/>
                <w:sz w:val="22"/>
                <w:szCs w:val="22"/>
              </w:rPr>
              <w:lastRenderedPageBreak/>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14:paraId="3196A20A" w14:textId="77777777" w:rsidR="00632D64" w:rsidRPr="0034079B" w:rsidRDefault="00632D64" w:rsidP="00422569">
            <w:pPr>
              <w:pStyle w:val="ConsPlusNormal"/>
              <w:ind w:firstLine="0"/>
              <w:jc w:val="both"/>
              <w:rPr>
                <w:rFonts w:ascii="Times New Roman" w:hAnsi="Times New Roman" w:cs="Times New Roman"/>
              </w:rPr>
            </w:pPr>
            <w:r w:rsidRPr="0034079B">
              <w:rPr>
                <w:rFonts w:ascii="Times New Roman" w:hAnsi="Times New Roman" w:cs="Times New Roman"/>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p>
          <w:p w14:paraId="7AD32CBA" w14:textId="77777777" w:rsidR="00632D64" w:rsidRPr="0034079B" w:rsidRDefault="00632D64" w:rsidP="00422569">
            <w:pPr>
              <w:pStyle w:val="ConsPlusNormal"/>
              <w:ind w:firstLine="0"/>
              <w:jc w:val="both"/>
              <w:rPr>
                <w:rFonts w:ascii="Times New Roman" w:hAnsi="Times New Roman" w:cs="Times New Roman"/>
              </w:rPr>
            </w:pPr>
            <w:r w:rsidRPr="0034079B">
              <w:rPr>
                <w:rFonts w:ascii="Times New Roman" w:hAnsi="Times New Roman" w:cs="Times New Roman"/>
              </w:rPr>
              <w:t>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(информация представлена в п. 2).</w:t>
            </w:r>
          </w:p>
          <w:p w14:paraId="1267C645" w14:textId="3999DF64" w:rsidR="00632D64" w:rsidRPr="0034079B" w:rsidRDefault="00632D64" w:rsidP="00422569">
            <w:pPr>
              <w:pStyle w:val="ConsPlusNormal"/>
              <w:ind w:firstLine="0"/>
              <w:jc w:val="both"/>
              <w:rPr>
                <w:rFonts w:ascii="Times New Roman" w:hAnsi="Times New Roman" w:cs="Times New Roman"/>
              </w:rPr>
            </w:pPr>
            <w:r w:rsidRPr="0034079B">
              <w:rPr>
                <w:rFonts w:ascii="Times New Roman" w:hAnsi="Times New Roman" w:cs="Times New Roman"/>
              </w:rPr>
              <w:t xml:space="preserve">3. Размещение заказов на поставки товаров, выполнение работ, оказание услуг осуществляется Министерством здравоохранения Челябинской области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именуется – ФЗ № 44). </w:t>
            </w:r>
          </w:p>
          <w:p w14:paraId="7632FBFA" w14:textId="6032A67C" w:rsidR="006818C2" w:rsidRPr="0034079B" w:rsidRDefault="006818C2" w:rsidP="006818C2">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    В рамках формирования комплексной системы и проведения мониторинга хода реализации национального плана противодействия коррупции в сфере закупок товаров, работ, услуг для обеспечения государственных нужд Министерством </w:t>
            </w:r>
            <w:r w:rsidRPr="0034079B">
              <w:rPr>
                <w:rFonts w:ascii="Times New Roman" w:hAnsi="Times New Roman" w:cs="Times New Roman"/>
              </w:rPr>
              <w:lastRenderedPageBreak/>
              <w:t>здравоохранения Челябинской за 1 полугодие 2021 года:</w:t>
            </w:r>
          </w:p>
          <w:p w14:paraId="1CF99D2F" w14:textId="77777777" w:rsidR="006818C2" w:rsidRPr="0034079B" w:rsidRDefault="006818C2" w:rsidP="006818C2">
            <w:pPr>
              <w:pStyle w:val="aa"/>
              <w:numPr>
                <w:ilvl w:val="0"/>
                <w:numId w:val="7"/>
              </w:numPr>
              <w:spacing w:after="0" w:line="240" w:lineRule="auto"/>
              <w:ind w:left="499" w:hanging="357"/>
              <w:jc w:val="both"/>
              <w:rPr>
                <w:rFonts w:ascii="Times New Roman" w:hAnsi="Times New Roman" w:cs="Times New Roman"/>
                <w:bCs/>
              </w:rPr>
            </w:pPr>
            <w:r w:rsidRPr="0034079B">
              <w:rPr>
                <w:rFonts w:ascii="Times New Roman" w:hAnsi="Times New Roman" w:cs="Times New Roman"/>
              </w:rPr>
              <w:t>Размещено закупок в электронной форме 1435 на сумму 7 337 488 329,71 руб.</w:t>
            </w:r>
            <w:r w:rsidRPr="0034079B">
              <w:rPr>
                <w:rFonts w:ascii="Times New Roman" w:hAnsi="Times New Roman" w:cs="Times New Roman"/>
                <w:bCs/>
              </w:rPr>
              <w:t xml:space="preserve">; </w:t>
            </w:r>
          </w:p>
          <w:p w14:paraId="2F0FD530" w14:textId="77777777" w:rsidR="006818C2" w:rsidRPr="0034079B" w:rsidRDefault="006818C2" w:rsidP="006818C2">
            <w:pPr>
              <w:pStyle w:val="aa"/>
              <w:numPr>
                <w:ilvl w:val="0"/>
                <w:numId w:val="7"/>
              </w:numPr>
              <w:spacing w:after="0" w:line="240" w:lineRule="auto"/>
              <w:jc w:val="both"/>
              <w:rPr>
                <w:rFonts w:ascii="Times New Roman" w:hAnsi="Times New Roman" w:cs="Times New Roman"/>
              </w:rPr>
            </w:pPr>
            <w:r w:rsidRPr="0034079B">
              <w:rPr>
                <w:rFonts w:ascii="Times New Roman" w:hAnsi="Times New Roman" w:cs="Times New Roman"/>
              </w:rPr>
              <w:t>оформлено 1203 протокола рассмотрения заявок на участие в электронном аукционе, из них не состоялись  520 (1 участник), 285 (0 участников);</w:t>
            </w:r>
          </w:p>
          <w:p w14:paraId="0D72665C" w14:textId="77777777" w:rsidR="006818C2" w:rsidRPr="0034079B" w:rsidRDefault="006818C2" w:rsidP="006818C2">
            <w:pPr>
              <w:pStyle w:val="aa"/>
              <w:numPr>
                <w:ilvl w:val="0"/>
                <w:numId w:val="7"/>
              </w:numPr>
              <w:spacing w:after="0" w:line="240" w:lineRule="auto"/>
              <w:jc w:val="both"/>
              <w:rPr>
                <w:rFonts w:ascii="Times New Roman" w:hAnsi="Times New Roman" w:cs="Times New Roman"/>
              </w:rPr>
            </w:pPr>
            <w:r w:rsidRPr="0034079B">
              <w:rPr>
                <w:rFonts w:ascii="Times New Roman" w:hAnsi="Times New Roman" w:cs="Times New Roman"/>
              </w:rPr>
              <w:t>на электронной площадке проведено 1379 аукционов и запросов предложений в электронной форме;</w:t>
            </w:r>
          </w:p>
          <w:p w14:paraId="78CD9BAE" w14:textId="77777777" w:rsidR="006818C2" w:rsidRPr="0034079B" w:rsidRDefault="006818C2" w:rsidP="006818C2">
            <w:pPr>
              <w:pStyle w:val="aa"/>
              <w:numPr>
                <w:ilvl w:val="0"/>
                <w:numId w:val="7"/>
              </w:numPr>
              <w:spacing w:after="0" w:line="240" w:lineRule="auto"/>
              <w:jc w:val="both"/>
              <w:rPr>
                <w:rFonts w:ascii="Times New Roman" w:hAnsi="Times New Roman" w:cs="Times New Roman"/>
              </w:rPr>
            </w:pPr>
            <w:r w:rsidRPr="0034079B">
              <w:rPr>
                <w:rFonts w:ascii="Times New Roman" w:hAnsi="Times New Roman" w:cs="Times New Roman"/>
              </w:rPr>
              <w:t>оформлено 472 протоколов подведения итогов закупок в электронной форме;</w:t>
            </w:r>
          </w:p>
          <w:p w14:paraId="02DA4E43" w14:textId="77777777" w:rsidR="006818C2" w:rsidRPr="0034079B" w:rsidRDefault="006818C2" w:rsidP="006818C2">
            <w:pPr>
              <w:pStyle w:val="aa"/>
              <w:numPr>
                <w:ilvl w:val="0"/>
                <w:numId w:val="7"/>
              </w:numPr>
              <w:spacing w:after="0" w:line="240" w:lineRule="auto"/>
              <w:jc w:val="both"/>
              <w:rPr>
                <w:rFonts w:ascii="Times New Roman" w:hAnsi="Times New Roman" w:cs="Times New Roman"/>
              </w:rPr>
            </w:pPr>
            <w:r w:rsidRPr="0034079B">
              <w:rPr>
                <w:rFonts w:ascii="Times New Roman" w:hAnsi="Times New Roman" w:cs="Times New Roman"/>
                <w:color w:val="FF0000"/>
              </w:rPr>
              <w:t xml:space="preserve"> </w:t>
            </w:r>
            <w:r w:rsidRPr="0034079B">
              <w:rPr>
                <w:rFonts w:ascii="Times New Roman" w:hAnsi="Times New Roman" w:cs="Times New Roman"/>
              </w:rPr>
              <w:t>заключено 910 контрактов по результатам проведения закупок в электронной форме, на общую цену контрактов 5 440 167 219,96 рублей, из них заключено контрактов с единственным поставщиком (по п.25 ч.1 ст. 93) –467;</w:t>
            </w:r>
          </w:p>
          <w:p w14:paraId="0BF9111F" w14:textId="77777777" w:rsidR="006818C2" w:rsidRPr="0034079B" w:rsidRDefault="006818C2" w:rsidP="006818C2">
            <w:pPr>
              <w:numPr>
                <w:ilvl w:val="0"/>
                <w:numId w:val="7"/>
              </w:numPr>
              <w:contextualSpacing/>
              <w:jc w:val="both"/>
              <w:rPr>
                <w:rFonts w:ascii="Times New Roman" w:hAnsi="Times New Roman" w:cs="Times New Roman"/>
              </w:rPr>
            </w:pPr>
            <w:r w:rsidRPr="0034079B">
              <w:rPr>
                <w:rFonts w:ascii="Times New Roman" w:hAnsi="Times New Roman" w:cs="Times New Roman"/>
              </w:rPr>
              <w:t>экономия составила –197 877 268,52 руб.;</w:t>
            </w:r>
          </w:p>
          <w:p w14:paraId="6D128F41" w14:textId="77777777" w:rsidR="006818C2" w:rsidRPr="0034079B" w:rsidRDefault="006818C2" w:rsidP="006818C2">
            <w:pPr>
              <w:pStyle w:val="aa"/>
              <w:numPr>
                <w:ilvl w:val="0"/>
                <w:numId w:val="7"/>
              </w:numPr>
              <w:spacing w:after="0" w:line="240" w:lineRule="auto"/>
              <w:jc w:val="both"/>
              <w:rPr>
                <w:rFonts w:ascii="Times New Roman" w:hAnsi="Times New Roman" w:cs="Times New Roman"/>
              </w:rPr>
            </w:pPr>
            <w:r w:rsidRPr="0034079B">
              <w:rPr>
                <w:rFonts w:ascii="Times New Roman" w:hAnsi="Times New Roman" w:cs="Times New Roman"/>
              </w:rPr>
              <w:t>По ст.93 заключено 201  контрактов на сумму 105 435 101,65 руб.;</w:t>
            </w:r>
          </w:p>
          <w:p w14:paraId="3BF73E38" w14:textId="5D01CD5E" w:rsidR="006818C2" w:rsidRPr="0034079B" w:rsidRDefault="00091052" w:rsidP="006818C2">
            <w:pPr>
              <w:pStyle w:val="ConsPlusNormal"/>
              <w:tabs>
                <w:tab w:val="left" w:pos="375"/>
              </w:tabs>
              <w:ind w:firstLine="0"/>
              <w:jc w:val="both"/>
              <w:rPr>
                <w:rFonts w:ascii="Times New Roman" w:hAnsi="Times New Roman" w:cs="Times New Roman"/>
              </w:rPr>
            </w:pPr>
            <w:r w:rsidRPr="0034079B">
              <w:rPr>
                <w:rFonts w:ascii="Times New Roman" w:hAnsi="Times New Roman" w:cs="Times New Roman"/>
              </w:rPr>
              <w:t xml:space="preserve">   </w:t>
            </w:r>
            <w:r w:rsidR="006818C2" w:rsidRPr="0034079B">
              <w:rPr>
                <w:rFonts w:ascii="Times New Roman" w:hAnsi="Times New Roman" w:cs="Times New Roman"/>
              </w:rPr>
              <w:t>Количество редакций плана-графика закупок на 2021 год – 31.</w:t>
            </w:r>
          </w:p>
          <w:p w14:paraId="2E6C39FA" w14:textId="643A6FD2" w:rsidR="00091052" w:rsidRPr="0034079B" w:rsidRDefault="00091052" w:rsidP="006818C2">
            <w:pPr>
              <w:pStyle w:val="ConsPlusNormal"/>
              <w:tabs>
                <w:tab w:val="left" w:pos="375"/>
              </w:tabs>
              <w:ind w:firstLine="0"/>
              <w:jc w:val="both"/>
              <w:rPr>
                <w:rFonts w:ascii="Times New Roman" w:hAnsi="Times New Roman" w:cs="Times New Roman"/>
              </w:rPr>
            </w:pPr>
            <w:r w:rsidRPr="0034079B">
              <w:rPr>
                <w:rFonts w:ascii="Times New Roman" w:hAnsi="Times New Roman" w:cs="Times New Roman"/>
              </w:rPr>
              <w:t xml:space="preserve">    За первое полугодие 2021 года управлением контрактных отношений в сфере закупок для государственных нужд проведено 1636 ед. антикоррупционных экспертиз документации о закупках для нужд Минздрава Челябинской области.</w:t>
            </w:r>
          </w:p>
          <w:p w14:paraId="08882D9E" w14:textId="40B941D4" w:rsidR="00632D64" w:rsidRPr="0034079B" w:rsidRDefault="00632D64" w:rsidP="00422569">
            <w:pPr>
              <w:pStyle w:val="ConsPlusNormal"/>
              <w:tabs>
                <w:tab w:val="left" w:pos="375"/>
              </w:tabs>
              <w:ind w:firstLine="0"/>
              <w:jc w:val="both"/>
              <w:rPr>
                <w:rFonts w:ascii="Times New Roman" w:hAnsi="Times New Roman" w:cs="Times New Roman"/>
              </w:rPr>
            </w:pPr>
            <w:r w:rsidRPr="0034079B">
              <w:rPr>
                <w:rFonts w:ascii="Times New Roman" w:hAnsi="Times New Roman" w:cs="Times New Roman"/>
              </w:rPr>
              <w:t xml:space="preserve">4. План-график закупок товаров, работ, услуг для обеспечения государственных нужд подготовлен и размещен на официальном сайте </w:t>
            </w:r>
            <w:hyperlink r:id="rId9" w:tgtFrame="_blank" w:history="1">
              <w:r w:rsidRPr="0034079B">
                <w:rPr>
                  <w:rStyle w:val="a6"/>
                  <w:rFonts w:ascii="Times New Roman" w:hAnsi="Times New Roman" w:cs="Times New Roman"/>
                  <w:color w:val="auto"/>
                  <w:u w:val="none"/>
                </w:rPr>
                <w:t>zakupki.gov.ru</w:t>
              </w:r>
            </w:hyperlink>
            <w:r w:rsidRPr="0034079B">
              <w:rPr>
                <w:rFonts w:ascii="Times New Roman" w:hAnsi="Times New Roman" w:cs="Times New Roman"/>
              </w:rPr>
              <w:t xml:space="preserve">. В 1 </w:t>
            </w:r>
            <w:r w:rsidR="000C08A3" w:rsidRPr="0034079B">
              <w:rPr>
                <w:rFonts w:ascii="Times New Roman" w:hAnsi="Times New Roman" w:cs="Times New Roman"/>
              </w:rPr>
              <w:t>полугодии</w:t>
            </w:r>
            <w:r w:rsidRPr="0034079B">
              <w:rPr>
                <w:rFonts w:ascii="Times New Roman" w:hAnsi="Times New Roman" w:cs="Times New Roman"/>
              </w:rPr>
              <w:t xml:space="preserve"> 2021 г. осуществлялась своевременная корректировка плана-графика в соответствии с потребностями Министерства здравоохранения Челябинской области</w:t>
            </w:r>
            <w:r w:rsidR="00C3319D" w:rsidRPr="0034079B">
              <w:rPr>
                <w:rFonts w:ascii="Times New Roman" w:hAnsi="Times New Roman" w:cs="Times New Roman"/>
              </w:rPr>
              <w:t>.</w:t>
            </w:r>
          </w:p>
          <w:p w14:paraId="6B4AB47A" w14:textId="77777777" w:rsidR="00632D64" w:rsidRPr="0034079B" w:rsidRDefault="00632D64" w:rsidP="00422569">
            <w:pPr>
              <w:jc w:val="both"/>
              <w:rPr>
                <w:rFonts w:ascii="Times New Roman" w:hAnsi="Times New Roman" w:cs="Times New Roman"/>
              </w:rPr>
            </w:pPr>
            <w:r w:rsidRPr="0034079B">
              <w:rPr>
                <w:rFonts w:ascii="Times New Roman" w:hAnsi="Times New Roman" w:cs="Times New Roman"/>
              </w:rPr>
              <w:t>5. В целях обеспечения контроля за эффективным использованием имущества, находящегося в государственной собственности Челябинской области:</w:t>
            </w:r>
          </w:p>
          <w:p w14:paraId="2BFAA15C" w14:textId="77777777" w:rsidR="00632D64" w:rsidRPr="0034079B" w:rsidRDefault="00632D64" w:rsidP="00422569">
            <w:pPr>
              <w:jc w:val="both"/>
              <w:rPr>
                <w:rFonts w:ascii="Times New Roman" w:hAnsi="Times New Roman" w:cs="Times New Roman"/>
              </w:rPr>
            </w:pPr>
            <w:r w:rsidRPr="0034079B">
              <w:rPr>
                <w:rFonts w:ascii="Times New Roman" w:hAnsi="Times New Roman" w:cs="Times New Roman"/>
              </w:rPr>
              <w:t>5.1. Ежемесячно осуществляется сбор и анализ отчетности, в том числе показателей интенсивности использования медицинского оборудования, фактов простоя медицинского оборудования;</w:t>
            </w:r>
          </w:p>
          <w:p w14:paraId="490D15C5" w14:textId="37CC2E29" w:rsidR="00632D64" w:rsidRPr="0034079B" w:rsidRDefault="00632D64" w:rsidP="00422569">
            <w:pPr>
              <w:jc w:val="both"/>
              <w:rPr>
                <w:rFonts w:ascii="Times New Roman" w:hAnsi="Times New Roman" w:cs="Times New Roman"/>
              </w:rPr>
            </w:pPr>
            <w:r w:rsidRPr="0034079B">
              <w:rPr>
                <w:rFonts w:ascii="Times New Roman" w:hAnsi="Times New Roman" w:cs="Times New Roman"/>
              </w:rPr>
              <w:t xml:space="preserve">5.2. </w:t>
            </w:r>
            <w:r w:rsidR="00145215" w:rsidRPr="0034079B">
              <w:rPr>
                <w:rFonts w:ascii="Times New Roman" w:hAnsi="Times New Roman" w:cs="Times New Roman"/>
              </w:rPr>
              <w:t>В течение года</w:t>
            </w:r>
            <w:r w:rsidRPr="0034079B">
              <w:rPr>
                <w:rFonts w:ascii="Times New Roman" w:hAnsi="Times New Roman" w:cs="Times New Roman"/>
              </w:rPr>
              <w:t xml:space="preserve"> проводятся выездные (камеральные) мероприятия по контролю за эффективным использованием </w:t>
            </w:r>
            <w:r w:rsidRPr="0034079B">
              <w:rPr>
                <w:rFonts w:ascii="Times New Roman" w:hAnsi="Times New Roman" w:cs="Times New Roman"/>
              </w:rPr>
              <w:lastRenderedPageBreak/>
              <w:t>медицинского оборудования согласно утвержденному графику выездов комиссии.</w:t>
            </w:r>
          </w:p>
          <w:p w14:paraId="16090E1F" w14:textId="015B82D6" w:rsidR="00632D64" w:rsidRPr="0034079B" w:rsidRDefault="000D6EF2" w:rsidP="00422569">
            <w:pPr>
              <w:jc w:val="both"/>
              <w:rPr>
                <w:rFonts w:ascii="Times New Roman" w:hAnsi="Times New Roman" w:cs="Times New Roman"/>
              </w:rPr>
            </w:pPr>
            <w:r w:rsidRPr="0034079B">
              <w:rPr>
                <w:rFonts w:ascii="Times New Roman" w:hAnsi="Times New Roman" w:cs="Times New Roman"/>
              </w:rPr>
              <w:t xml:space="preserve">     </w:t>
            </w:r>
            <w:r w:rsidR="00632D64" w:rsidRPr="0034079B">
              <w:rPr>
                <w:rFonts w:ascii="Times New Roman" w:hAnsi="Times New Roman" w:cs="Times New Roman"/>
              </w:rPr>
              <w:t xml:space="preserve">За 1 </w:t>
            </w:r>
            <w:r w:rsidR="000C08A3" w:rsidRPr="0034079B">
              <w:rPr>
                <w:rFonts w:ascii="Times New Roman" w:hAnsi="Times New Roman" w:cs="Times New Roman"/>
              </w:rPr>
              <w:t>полугодие</w:t>
            </w:r>
            <w:r w:rsidR="00632D64" w:rsidRPr="0034079B">
              <w:rPr>
                <w:rFonts w:ascii="Times New Roman" w:hAnsi="Times New Roman" w:cs="Times New Roman"/>
              </w:rPr>
              <w:t xml:space="preserve"> 2021 года проведены плановые контрольные мероприятия в </w:t>
            </w:r>
            <w:r w:rsidR="00145215" w:rsidRPr="0034079B">
              <w:rPr>
                <w:rFonts w:ascii="Times New Roman" w:hAnsi="Times New Roman" w:cs="Times New Roman"/>
              </w:rPr>
              <w:t>5</w:t>
            </w:r>
            <w:r w:rsidR="00632D64" w:rsidRPr="0034079B">
              <w:rPr>
                <w:rFonts w:ascii="Times New Roman" w:hAnsi="Times New Roman" w:cs="Times New Roman"/>
              </w:rPr>
              <w:t xml:space="preserve"> медицинских организациях.</w:t>
            </w:r>
          </w:p>
          <w:p w14:paraId="746F6FC9" w14:textId="77777777" w:rsidR="00632D64" w:rsidRPr="0034079B" w:rsidRDefault="00632D64" w:rsidP="00422569">
            <w:pPr>
              <w:jc w:val="both"/>
              <w:rPr>
                <w:rFonts w:ascii="Times New Roman" w:hAnsi="Times New Roman" w:cs="Times New Roman"/>
              </w:rPr>
            </w:pPr>
            <w:r w:rsidRPr="0034079B">
              <w:rPr>
                <w:rFonts w:ascii="Times New Roman" w:hAnsi="Times New Roman" w:cs="Times New Roman"/>
              </w:rPr>
              <w:t xml:space="preserve">5.3. Проводятся мероприятия, совместно с главными внештатными специалистами Министерства здравоохранения Челябинской области,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 </w:t>
            </w:r>
          </w:p>
          <w:p w14:paraId="72205885" w14:textId="30E0C187" w:rsidR="00632D64" w:rsidRPr="0034079B" w:rsidRDefault="000C08A3" w:rsidP="00422569">
            <w:pPr>
              <w:jc w:val="both"/>
              <w:rPr>
                <w:rFonts w:ascii="Times New Roman" w:hAnsi="Times New Roman" w:cs="Times New Roman"/>
              </w:rPr>
            </w:pPr>
            <w:r w:rsidRPr="0034079B">
              <w:rPr>
                <w:rFonts w:ascii="Times New Roman" w:hAnsi="Times New Roman" w:cs="Times New Roman"/>
              </w:rPr>
              <w:t>За период</w:t>
            </w:r>
            <w:r w:rsidR="00632D64" w:rsidRPr="0034079B">
              <w:rPr>
                <w:rFonts w:ascii="Times New Roman" w:hAnsi="Times New Roman" w:cs="Times New Roman"/>
              </w:rPr>
              <w:t xml:space="preserve"> 2021 г</w:t>
            </w:r>
            <w:r w:rsidRPr="0034079B">
              <w:rPr>
                <w:rFonts w:ascii="Times New Roman" w:hAnsi="Times New Roman" w:cs="Times New Roman"/>
              </w:rPr>
              <w:t>ода проведена работа по</w:t>
            </w:r>
            <w:r w:rsidR="00632D64" w:rsidRPr="0034079B">
              <w:rPr>
                <w:rFonts w:ascii="Times New Roman" w:hAnsi="Times New Roman" w:cs="Times New Roman"/>
              </w:rPr>
              <w:t xml:space="preserve"> </w:t>
            </w:r>
            <w:r w:rsidR="00145215" w:rsidRPr="0034079B">
              <w:rPr>
                <w:rFonts w:ascii="Times New Roman" w:hAnsi="Times New Roman" w:cs="Times New Roman"/>
              </w:rPr>
              <w:t>перераспределени</w:t>
            </w:r>
            <w:r w:rsidRPr="0034079B">
              <w:rPr>
                <w:rFonts w:ascii="Times New Roman" w:hAnsi="Times New Roman" w:cs="Times New Roman"/>
              </w:rPr>
              <w:t xml:space="preserve">ю 51 </w:t>
            </w:r>
            <w:r w:rsidR="00091052" w:rsidRPr="0034079B">
              <w:rPr>
                <w:rFonts w:ascii="Times New Roman" w:hAnsi="Times New Roman" w:cs="Times New Roman"/>
              </w:rPr>
              <w:t>е</w:t>
            </w:r>
            <w:r w:rsidRPr="0034079B">
              <w:rPr>
                <w:rFonts w:ascii="Times New Roman" w:hAnsi="Times New Roman" w:cs="Times New Roman"/>
              </w:rPr>
              <w:t>диницы</w:t>
            </w:r>
            <w:r w:rsidR="00145215" w:rsidRPr="0034079B">
              <w:rPr>
                <w:rFonts w:ascii="Times New Roman" w:hAnsi="Times New Roman" w:cs="Times New Roman"/>
              </w:rPr>
              <w:t xml:space="preserve"> </w:t>
            </w:r>
            <w:r w:rsidR="00632D64" w:rsidRPr="0034079B">
              <w:rPr>
                <w:rFonts w:ascii="Times New Roman" w:hAnsi="Times New Roman" w:cs="Times New Roman"/>
              </w:rPr>
              <w:t>медицинского оборудования между медицинскими организациями Челябинской области.</w:t>
            </w:r>
          </w:p>
          <w:p w14:paraId="4DB3CF2B" w14:textId="5DF0D2BC" w:rsidR="00632D64" w:rsidRPr="0034079B" w:rsidRDefault="00632D64"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01FE0DAA" w14:textId="168EFE31" w:rsidR="00632D64"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632D64" w:rsidRPr="00422569" w14:paraId="02E87882" w14:textId="0A5EEB55"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0234BBAE"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8.</w:t>
            </w:r>
          </w:p>
        </w:tc>
        <w:tc>
          <w:tcPr>
            <w:tcW w:w="4111" w:type="dxa"/>
            <w:tcBorders>
              <w:top w:val="single" w:sz="4" w:space="0" w:color="auto"/>
              <w:left w:val="single" w:sz="4" w:space="0" w:color="auto"/>
              <w:bottom w:val="single" w:sz="4" w:space="0" w:color="auto"/>
              <w:right w:val="single" w:sz="4" w:space="0" w:color="auto"/>
            </w:tcBorders>
            <w:hideMark/>
          </w:tcPr>
          <w:p w14:paraId="3C10B457" w14:textId="77777777"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Организация проведения онлайн-опросов для пользователей информационно-телекоммуникационной сети Интернет с целью оценки уровня коррупции в отрасли здравоохранения Челябинской области и эффективности принимаемых антикоррупционных мер</w:t>
            </w:r>
          </w:p>
        </w:tc>
        <w:tc>
          <w:tcPr>
            <w:tcW w:w="6379" w:type="dxa"/>
            <w:tcBorders>
              <w:top w:val="single" w:sz="4" w:space="0" w:color="auto"/>
              <w:left w:val="single" w:sz="4" w:space="0" w:color="auto"/>
              <w:bottom w:val="single" w:sz="4" w:space="0" w:color="auto"/>
              <w:right w:val="single" w:sz="4" w:space="0" w:color="auto"/>
            </w:tcBorders>
          </w:tcPr>
          <w:p w14:paraId="03831E50" w14:textId="77777777" w:rsidR="00632D64" w:rsidRPr="0034079B" w:rsidRDefault="00632D64" w:rsidP="00422569">
            <w:pPr>
              <w:jc w:val="both"/>
              <w:rPr>
                <w:rFonts w:ascii="Times New Roman" w:hAnsi="Times New Roman" w:cs="Times New Roman"/>
              </w:rPr>
            </w:pPr>
            <w:r w:rsidRPr="0034079B">
              <w:rPr>
                <w:rFonts w:ascii="Times New Roman" w:hAnsi="Times New Roman" w:cs="Times New Roman"/>
              </w:rPr>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14:paraId="0CF089F0" w14:textId="5AF976EA" w:rsidR="00632D64" w:rsidRPr="0034079B" w:rsidRDefault="00632D64" w:rsidP="00422569">
            <w:pPr>
              <w:pStyle w:val="ConsPlusTitle"/>
              <w:widowControl/>
              <w:jc w:val="both"/>
              <w:rPr>
                <w:rFonts w:ascii="Times New Roman" w:hAnsi="Times New Roman" w:cs="Times New Roman"/>
                <w:b w:val="0"/>
              </w:rPr>
            </w:pPr>
            <w:r w:rsidRPr="0034079B">
              <w:rPr>
                <w:rFonts w:ascii="Times New Roman" w:hAnsi="Times New Roman" w:cs="Times New Roman"/>
              </w:rPr>
              <w:t>С результатами опроса можно ознакомиться по адресу:  http://zdrav74.ru/interview/corruption</w:t>
            </w:r>
            <w:r w:rsidR="00364106" w:rsidRPr="0034079B">
              <w:rPr>
                <w:rFonts w:ascii="Times New Roman" w:hAnsi="Times New Roman" w:cs="Times New Roman"/>
              </w:rPr>
              <w:t>/</w:t>
            </w:r>
            <w:r w:rsidRPr="0034079B">
              <w:rPr>
                <w:rFonts w:ascii="Times New Roman" w:hAnsi="Times New Roman" w:cs="Times New Roman"/>
              </w:rPr>
              <w:t xml:space="preserve"> </w:t>
            </w:r>
          </w:p>
        </w:tc>
        <w:tc>
          <w:tcPr>
            <w:tcW w:w="3403" w:type="dxa"/>
            <w:tcBorders>
              <w:top w:val="single" w:sz="4" w:space="0" w:color="auto"/>
              <w:left w:val="single" w:sz="4" w:space="0" w:color="auto"/>
              <w:bottom w:val="single" w:sz="4" w:space="0" w:color="auto"/>
              <w:right w:val="single" w:sz="4" w:space="0" w:color="auto"/>
            </w:tcBorders>
          </w:tcPr>
          <w:p w14:paraId="7676D4AD" w14:textId="2F53DF3E" w:rsidR="00632D64" w:rsidRPr="00422569" w:rsidRDefault="00632D64" w:rsidP="00422569">
            <w:pPr>
              <w:pStyle w:val="ConsPlusTitle"/>
              <w:widowControl/>
              <w:jc w:val="both"/>
              <w:rPr>
                <w:rFonts w:ascii="Times New Roman" w:hAnsi="Times New Roman" w:cs="Times New Roman"/>
                <w:b w:val="0"/>
                <w:highlight w:val="red"/>
              </w:rPr>
            </w:pPr>
          </w:p>
        </w:tc>
      </w:tr>
      <w:tr w:rsidR="00FE5094" w:rsidRPr="00422569" w14:paraId="05B7F24A" w14:textId="47C9D58B"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2B63CF2C"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9.</w:t>
            </w:r>
          </w:p>
        </w:tc>
        <w:tc>
          <w:tcPr>
            <w:tcW w:w="4111" w:type="dxa"/>
            <w:tcBorders>
              <w:top w:val="single" w:sz="4" w:space="0" w:color="auto"/>
              <w:left w:val="single" w:sz="4" w:space="0" w:color="auto"/>
              <w:bottom w:val="single" w:sz="4" w:space="0" w:color="auto"/>
              <w:right w:val="single" w:sz="4" w:space="0" w:color="auto"/>
            </w:tcBorders>
            <w:hideMark/>
          </w:tcPr>
          <w:p w14:paraId="2F0F8A74"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при Министерстве здравоохранения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14727324" w14:textId="6EEB498A" w:rsidR="00FE5094" w:rsidRPr="0034079B" w:rsidRDefault="00FE5094" w:rsidP="00325874">
            <w:pPr>
              <w:pStyle w:val="ConsPlusNormal"/>
              <w:ind w:firstLine="0"/>
              <w:jc w:val="both"/>
              <w:rPr>
                <w:rFonts w:ascii="Times New Roman" w:hAnsi="Times New Roman" w:cs="Times New Roman"/>
                <w:b/>
              </w:rPr>
            </w:pPr>
            <w:r w:rsidRPr="0034079B">
              <w:rPr>
                <w:rFonts w:ascii="Times New Roman" w:hAnsi="Times New Roman" w:cs="Times New Roman"/>
              </w:rPr>
              <w:t xml:space="preserve">Приказом Министерства здравоохранения Челябинской области от 30.12.2020 г. № 2443 утвержден план противодействия коррупции Министерства здравоохранения Челябинской области на 2021-2025 годы (далее именуется – План). План размещен на официальном сайте Министерства здравоохранения Челябинской области в подразделе «Информация об исполнении Министерством здравоохранения Челябинской области мероприятий по противодействию коррупции» раздела «Противодействие коррупции». </w:t>
            </w:r>
            <w:r w:rsidR="00161EFB" w:rsidRPr="0034079B">
              <w:rPr>
                <w:rFonts w:ascii="Times New Roman" w:hAnsi="Times New Roman" w:cs="Times New Roman"/>
              </w:rPr>
              <w:t>В первом полугодии 2021 г. корректировки Плана не производились.</w:t>
            </w:r>
          </w:p>
        </w:tc>
        <w:tc>
          <w:tcPr>
            <w:tcW w:w="3403" w:type="dxa"/>
            <w:tcBorders>
              <w:top w:val="single" w:sz="4" w:space="0" w:color="auto"/>
              <w:left w:val="single" w:sz="4" w:space="0" w:color="auto"/>
              <w:bottom w:val="single" w:sz="4" w:space="0" w:color="auto"/>
              <w:right w:val="single" w:sz="4" w:space="0" w:color="auto"/>
            </w:tcBorders>
          </w:tcPr>
          <w:p w14:paraId="251204FF" w14:textId="06BA69C8" w:rsidR="00FE5094" w:rsidRPr="00422569" w:rsidRDefault="00325874" w:rsidP="00422569">
            <w:pPr>
              <w:pStyle w:val="ConsPlusTitle"/>
              <w:jc w:val="both"/>
              <w:rPr>
                <w:rFonts w:ascii="Times New Roman" w:hAnsi="Times New Roman" w:cs="Times New Roman"/>
                <w:b w:val="0"/>
              </w:rPr>
            </w:pPr>
            <w:r>
              <w:rPr>
                <w:rFonts w:ascii="Times New Roman" w:hAnsi="Times New Roman" w:cs="Times New Roman"/>
                <w:b w:val="0"/>
              </w:rPr>
              <w:t>-</w:t>
            </w:r>
          </w:p>
        </w:tc>
      </w:tr>
      <w:tr w:rsidR="00AD57B2" w:rsidRPr="00422569" w14:paraId="22C133EF" w14:textId="3F5679C3"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CD6BBEC" w14:textId="77777777" w:rsidR="00AD57B2" w:rsidRPr="00422569" w:rsidRDefault="00AD57B2"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10.</w:t>
            </w:r>
          </w:p>
        </w:tc>
        <w:tc>
          <w:tcPr>
            <w:tcW w:w="4111" w:type="dxa"/>
            <w:tcBorders>
              <w:top w:val="single" w:sz="4" w:space="0" w:color="auto"/>
              <w:left w:val="single" w:sz="4" w:space="0" w:color="auto"/>
              <w:bottom w:val="single" w:sz="4" w:space="0" w:color="auto"/>
              <w:right w:val="single" w:sz="4" w:space="0" w:color="auto"/>
            </w:tcBorders>
            <w:hideMark/>
          </w:tcPr>
          <w:p w14:paraId="54F45208" w14:textId="1ACC86AC" w:rsidR="00AD57B2" w:rsidRPr="0034079B" w:rsidRDefault="00AD57B2"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 xml:space="preserve">Проведение мониторинга закупок товаров, работ, услуг для обеспечения </w:t>
            </w:r>
            <w:r w:rsidRPr="0034079B">
              <w:rPr>
                <w:rFonts w:ascii="Times New Roman" w:hAnsi="Times New Roman" w:cs="Times New Roman"/>
                <w:b w:val="0"/>
              </w:rPr>
              <w:lastRenderedPageBreak/>
              <w:t>государственных и муниципальных нужд Челябинской области в соответствии с требованиями действующего законодательства</w:t>
            </w:r>
          </w:p>
        </w:tc>
        <w:tc>
          <w:tcPr>
            <w:tcW w:w="6379" w:type="dxa"/>
            <w:tcBorders>
              <w:top w:val="single" w:sz="4" w:space="0" w:color="auto"/>
              <w:left w:val="single" w:sz="4" w:space="0" w:color="auto"/>
              <w:bottom w:val="single" w:sz="4" w:space="0" w:color="auto"/>
              <w:right w:val="single" w:sz="4" w:space="0" w:color="auto"/>
            </w:tcBorders>
          </w:tcPr>
          <w:p w14:paraId="3615AB2B" w14:textId="63A79A5F" w:rsidR="00AD57B2" w:rsidRPr="0034079B" w:rsidRDefault="00AD57B2" w:rsidP="00422569">
            <w:pPr>
              <w:jc w:val="both"/>
              <w:rPr>
                <w:rFonts w:ascii="Times New Roman" w:eastAsia="Times New Roman" w:hAnsi="Times New Roman" w:cs="Times New Roman"/>
                <w:bCs/>
                <w:lang w:eastAsia="ru-RU"/>
              </w:rPr>
            </w:pPr>
            <w:r w:rsidRPr="0034079B">
              <w:rPr>
                <w:rFonts w:ascii="Times New Roman" w:eastAsia="Times New Roman" w:hAnsi="Times New Roman" w:cs="Times New Roman"/>
                <w:bCs/>
                <w:lang w:eastAsia="ru-RU"/>
              </w:rPr>
              <w:lastRenderedPageBreak/>
              <w:t xml:space="preserve">В соответствии с п. 4. Ст. 97 Федерального закона </w:t>
            </w:r>
            <w:r w:rsidR="00325874" w:rsidRPr="0034079B">
              <w:rPr>
                <w:rFonts w:ascii="Times New Roman" w:eastAsia="Times New Roman" w:hAnsi="Times New Roman" w:cs="Times New Roman"/>
                <w:bCs/>
                <w:lang w:eastAsia="ru-RU"/>
              </w:rPr>
              <w:t xml:space="preserve">                       </w:t>
            </w:r>
            <w:r w:rsidRPr="0034079B">
              <w:rPr>
                <w:rFonts w:ascii="Times New Roman" w:eastAsia="Times New Roman" w:hAnsi="Times New Roman" w:cs="Times New Roman"/>
                <w:bCs/>
                <w:lang w:eastAsia="ru-RU"/>
              </w:rPr>
              <w:t xml:space="preserve">от 05.04.2013 </w:t>
            </w:r>
            <w:r w:rsidR="00325874" w:rsidRPr="0034079B">
              <w:rPr>
                <w:rFonts w:ascii="Times New Roman" w:eastAsia="Times New Roman" w:hAnsi="Times New Roman" w:cs="Times New Roman"/>
                <w:bCs/>
                <w:lang w:eastAsia="ru-RU"/>
              </w:rPr>
              <w:t>г. №</w:t>
            </w:r>
            <w:r w:rsidRPr="0034079B">
              <w:rPr>
                <w:rFonts w:ascii="Times New Roman" w:eastAsia="Times New Roman" w:hAnsi="Times New Roman" w:cs="Times New Roman"/>
                <w:bCs/>
                <w:lang w:eastAsia="ru-RU"/>
              </w:rPr>
              <w:t xml:space="preserve"> 44-ФЗ </w:t>
            </w:r>
            <w:r w:rsidR="00161EFB" w:rsidRPr="0034079B">
              <w:rPr>
                <w:rFonts w:ascii="Times New Roman" w:eastAsia="Times New Roman" w:hAnsi="Times New Roman" w:cs="Times New Roman"/>
                <w:bCs/>
                <w:lang w:eastAsia="ru-RU"/>
              </w:rPr>
              <w:t>«</w:t>
            </w:r>
            <w:r w:rsidRPr="0034079B">
              <w:rPr>
                <w:rFonts w:ascii="Times New Roman" w:eastAsia="Times New Roman" w:hAnsi="Times New Roman" w:cs="Times New Roman"/>
                <w:bCs/>
                <w:lang w:eastAsia="ru-RU"/>
              </w:rPr>
              <w:t xml:space="preserve">О контрактной системе в сфере </w:t>
            </w:r>
            <w:r w:rsidRPr="0034079B">
              <w:rPr>
                <w:rFonts w:ascii="Times New Roman" w:eastAsia="Times New Roman" w:hAnsi="Times New Roman" w:cs="Times New Roman"/>
                <w:bCs/>
                <w:lang w:eastAsia="ru-RU"/>
              </w:rPr>
              <w:lastRenderedPageBreak/>
              <w:t>закупок товаров, работ, услуг для обеспечения государственных и муниципальных нужд</w:t>
            </w:r>
            <w:r w:rsidR="00161EFB" w:rsidRPr="0034079B">
              <w:rPr>
                <w:rFonts w:ascii="Times New Roman" w:eastAsia="Times New Roman" w:hAnsi="Times New Roman" w:cs="Times New Roman"/>
                <w:bCs/>
                <w:lang w:eastAsia="ru-RU"/>
              </w:rPr>
              <w:t>»</w:t>
            </w:r>
            <w:r w:rsidRPr="0034079B">
              <w:rPr>
                <w:rFonts w:ascii="Times New Roman" w:eastAsia="Times New Roman" w:hAnsi="Times New Roman" w:cs="Times New Roman"/>
                <w:bCs/>
                <w:lang w:eastAsia="ru-RU"/>
              </w:rPr>
              <w:t xml:space="preserve">: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 </w:t>
            </w:r>
          </w:p>
          <w:p w14:paraId="5369F3F7" w14:textId="78545FE4" w:rsidR="00AD57B2" w:rsidRPr="0034079B" w:rsidRDefault="00AD57B2"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Органом, осуществляющим регулирование контрактной системы в сфере закупок на территории Челябинской области является Министерство имущества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738A007C" w14:textId="3878D82D" w:rsidR="00AD57B2"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AD57B2" w:rsidRPr="00422569" w14:paraId="65DE1A2A" w14:textId="10417C4D"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68F20C32" w14:textId="77777777" w:rsidR="00AD57B2" w:rsidRPr="00422569" w:rsidRDefault="00AD57B2"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11.</w:t>
            </w:r>
          </w:p>
        </w:tc>
        <w:tc>
          <w:tcPr>
            <w:tcW w:w="4111" w:type="dxa"/>
            <w:tcBorders>
              <w:top w:val="single" w:sz="4" w:space="0" w:color="auto"/>
              <w:left w:val="single" w:sz="4" w:space="0" w:color="auto"/>
              <w:bottom w:val="single" w:sz="4" w:space="0" w:color="auto"/>
              <w:right w:val="single" w:sz="4" w:space="0" w:color="auto"/>
            </w:tcBorders>
            <w:hideMark/>
          </w:tcPr>
          <w:p w14:paraId="28CAD918" w14:textId="30C4A421" w:rsidR="00AD57B2" w:rsidRPr="0034079B" w:rsidRDefault="00AD57B2"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Обеспечение запрета для Министерства здравоохранения Челябинской области осуществлять закупки работ, услуг, в случае если предметом таких закупок являются работы, услуги, выполнение (оказание) которых непосредственно отнесено к функциям (задачам) Министерства здравоохранения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16124F5D" w14:textId="77777777" w:rsidR="00AD57B2" w:rsidRPr="0034079B" w:rsidRDefault="00AD57B2"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Министерством здравоохранения Челябинской области обеспечивается исполнение запрета при осуществлении закупок работ, услуг, в случае если предметом таких закупок являются работы, услуги, выполнение (оказание) которых непосредственно отнесено к функциям (задачам) Министерства здравоохранения Челябинской области, нарушений не выявлено.</w:t>
            </w:r>
          </w:p>
          <w:p w14:paraId="48259BFD" w14:textId="2B1AD5D8" w:rsidR="00AD57B2" w:rsidRPr="0034079B" w:rsidRDefault="00AD57B2" w:rsidP="00422569">
            <w:pPr>
              <w:pStyle w:val="ConsPlusTitle"/>
              <w:widowControl/>
              <w:jc w:val="both"/>
              <w:rPr>
                <w:rFonts w:ascii="Times New Roman" w:hAnsi="Times New Roman" w:cs="Times New Roman"/>
                <w:b w:val="0"/>
              </w:rPr>
            </w:pPr>
          </w:p>
        </w:tc>
        <w:tc>
          <w:tcPr>
            <w:tcW w:w="3403" w:type="dxa"/>
            <w:tcBorders>
              <w:top w:val="single" w:sz="4" w:space="0" w:color="auto"/>
              <w:left w:val="single" w:sz="4" w:space="0" w:color="auto"/>
              <w:bottom w:val="single" w:sz="4" w:space="0" w:color="auto"/>
              <w:right w:val="single" w:sz="4" w:space="0" w:color="auto"/>
            </w:tcBorders>
          </w:tcPr>
          <w:p w14:paraId="3B4A5523" w14:textId="08034A99" w:rsidR="00AD57B2"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t>-</w:t>
            </w:r>
          </w:p>
        </w:tc>
      </w:tr>
      <w:tr w:rsidR="00FE5094" w:rsidRPr="00422569" w14:paraId="6403B669" w14:textId="2DB0FE47"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49EB49F"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12.</w:t>
            </w:r>
          </w:p>
        </w:tc>
        <w:tc>
          <w:tcPr>
            <w:tcW w:w="4111" w:type="dxa"/>
            <w:tcBorders>
              <w:top w:val="single" w:sz="4" w:space="0" w:color="auto"/>
              <w:left w:val="single" w:sz="4" w:space="0" w:color="auto"/>
              <w:bottom w:val="single" w:sz="4" w:space="0" w:color="auto"/>
              <w:right w:val="single" w:sz="4" w:space="0" w:color="auto"/>
            </w:tcBorders>
            <w:hideMark/>
          </w:tcPr>
          <w:p w14:paraId="2783F8CD"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 Размещение на официальном сайте Министерства здравоохранения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w:t>
            </w:r>
          </w:p>
        </w:tc>
        <w:tc>
          <w:tcPr>
            <w:tcW w:w="6379" w:type="dxa"/>
            <w:tcBorders>
              <w:top w:val="single" w:sz="4" w:space="0" w:color="auto"/>
              <w:left w:val="single" w:sz="4" w:space="0" w:color="auto"/>
              <w:bottom w:val="single" w:sz="4" w:space="0" w:color="auto"/>
              <w:right w:val="single" w:sz="4" w:space="0" w:color="auto"/>
            </w:tcBorders>
          </w:tcPr>
          <w:p w14:paraId="65BE5AE5" w14:textId="2F150883" w:rsidR="00FE5094" w:rsidRPr="0034079B" w:rsidRDefault="00C16662" w:rsidP="00422569">
            <w:pPr>
              <w:pStyle w:val="a3"/>
              <w:jc w:val="both"/>
              <w:rPr>
                <w:rFonts w:ascii="Times New Roman" w:hAnsi="Times New Roman" w:cs="Times New Roman"/>
              </w:rPr>
            </w:pPr>
            <w:r w:rsidRPr="0034079B">
              <w:rPr>
                <w:rFonts w:ascii="Times New Roman" w:hAnsi="Times New Roman" w:cs="Times New Roman"/>
              </w:rPr>
              <w:t>11</w:t>
            </w:r>
            <w:r w:rsidR="00FE5094" w:rsidRPr="0034079B">
              <w:rPr>
                <w:rFonts w:ascii="Times New Roman" w:hAnsi="Times New Roman" w:cs="Times New Roman"/>
              </w:rPr>
              <w:t xml:space="preserve"> января 202</w:t>
            </w:r>
            <w:r w:rsidRPr="0034079B">
              <w:rPr>
                <w:rFonts w:ascii="Times New Roman" w:hAnsi="Times New Roman" w:cs="Times New Roman"/>
              </w:rPr>
              <w:t>1</w:t>
            </w:r>
            <w:r w:rsidR="00FE5094" w:rsidRPr="0034079B">
              <w:rPr>
                <w:rFonts w:ascii="Times New Roman" w:hAnsi="Times New Roman" w:cs="Times New Roman"/>
              </w:rPr>
              <w:t xml:space="preserve">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(далее именуется – Комиссия) на 202</w:t>
            </w:r>
            <w:r w:rsidR="00325874" w:rsidRPr="0034079B">
              <w:rPr>
                <w:rFonts w:ascii="Times New Roman" w:hAnsi="Times New Roman" w:cs="Times New Roman"/>
              </w:rPr>
              <w:t>1</w:t>
            </w:r>
            <w:r w:rsidR="00FE5094" w:rsidRPr="0034079B">
              <w:rPr>
                <w:rFonts w:ascii="Times New Roman" w:hAnsi="Times New Roman" w:cs="Times New Roman"/>
              </w:rPr>
              <w:t xml:space="preserve"> г. </w:t>
            </w:r>
          </w:p>
          <w:p w14:paraId="52B1F814" w14:textId="6FA50ECB" w:rsidR="00FE5094" w:rsidRPr="0034079B" w:rsidRDefault="00091052" w:rsidP="00422569">
            <w:pPr>
              <w:pStyle w:val="a3"/>
              <w:jc w:val="both"/>
              <w:rPr>
                <w:rFonts w:ascii="Times New Roman" w:hAnsi="Times New Roman" w:cs="Times New Roman"/>
              </w:rPr>
            </w:pPr>
            <w:r w:rsidRPr="0034079B">
              <w:rPr>
                <w:rFonts w:ascii="Times New Roman" w:hAnsi="Times New Roman" w:cs="Times New Roman"/>
              </w:rPr>
              <w:t xml:space="preserve">    </w:t>
            </w:r>
            <w:r w:rsidR="00FE5094" w:rsidRPr="0034079B">
              <w:rPr>
                <w:rFonts w:ascii="Times New Roman" w:hAnsi="Times New Roman" w:cs="Times New Roman"/>
              </w:rPr>
              <w:t xml:space="preserve">В 1 </w:t>
            </w:r>
            <w:r w:rsidRPr="0034079B">
              <w:rPr>
                <w:rFonts w:ascii="Times New Roman" w:hAnsi="Times New Roman" w:cs="Times New Roman"/>
              </w:rPr>
              <w:t>полугодии</w:t>
            </w:r>
            <w:r w:rsidR="00FE5094" w:rsidRPr="0034079B">
              <w:rPr>
                <w:rFonts w:ascii="Times New Roman" w:hAnsi="Times New Roman" w:cs="Times New Roman"/>
              </w:rPr>
              <w:t xml:space="preserve"> 2021 г. состоялось </w:t>
            </w:r>
            <w:r w:rsidRPr="0034079B">
              <w:rPr>
                <w:rFonts w:ascii="Times New Roman" w:hAnsi="Times New Roman" w:cs="Times New Roman"/>
              </w:rPr>
              <w:t>5</w:t>
            </w:r>
            <w:r w:rsidR="00FE5094" w:rsidRPr="0034079B">
              <w:rPr>
                <w:rFonts w:ascii="Times New Roman" w:hAnsi="Times New Roman" w:cs="Times New Roman"/>
              </w:rPr>
              <w:t xml:space="preserve"> заседани</w:t>
            </w:r>
            <w:r w:rsidRPr="0034079B">
              <w:rPr>
                <w:rFonts w:ascii="Times New Roman" w:hAnsi="Times New Roman" w:cs="Times New Roman"/>
              </w:rPr>
              <w:t>й</w:t>
            </w:r>
            <w:r w:rsidR="00FE5094" w:rsidRPr="0034079B">
              <w:rPr>
                <w:rFonts w:ascii="Times New Roman" w:hAnsi="Times New Roman" w:cs="Times New Roman"/>
              </w:rPr>
              <w:t xml:space="preserve"> Комиссии </w:t>
            </w:r>
            <w:r w:rsidR="00325874" w:rsidRPr="0034079B">
              <w:rPr>
                <w:rFonts w:ascii="Times New Roman" w:hAnsi="Times New Roman" w:cs="Times New Roman"/>
              </w:rPr>
              <w:t xml:space="preserve">                  </w:t>
            </w:r>
            <w:r w:rsidR="00FE5094" w:rsidRPr="0034079B">
              <w:rPr>
                <w:rFonts w:ascii="Times New Roman" w:hAnsi="Times New Roman" w:cs="Times New Roman"/>
              </w:rPr>
              <w:t>с участием представителей Управления государственной службы 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14:paraId="1086FEE5" w14:textId="77777777" w:rsidR="00FE5094" w:rsidRPr="0034079B" w:rsidRDefault="00FE5094" w:rsidP="00422569">
            <w:pPr>
              <w:pStyle w:val="a3"/>
              <w:jc w:val="both"/>
              <w:rPr>
                <w:rFonts w:ascii="Times New Roman" w:hAnsi="Times New Roman" w:cs="Times New Roman"/>
              </w:rPr>
            </w:pPr>
            <w:r w:rsidRPr="0034079B">
              <w:rPr>
                <w:rFonts w:ascii="Times New Roman" w:hAnsi="Times New Roman" w:cs="Times New Roman"/>
              </w:rPr>
              <w:t>- 1 обращение государственного гражданского служащего Министерства здравоохранения Челябинской области о даче согласия на замещение должности в некоммерческой организации;</w:t>
            </w:r>
          </w:p>
          <w:p w14:paraId="25ED52B0" w14:textId="4BC3AC58" w:rsidR="00FE5094" w:rsidRPr="0034079B" w:rsidRDefault="00FE5094" w:rsidP="00422569">
            <w:pPr>
              <w:pStyle w:val="a3"/>
              <w:jc w:val="both"/>
              <w:rPr>
                <w:rFonts w:ascii="Times New Roman" w:hAnsi="Times New Roman" w:cs="Times New Roman"/>
              </w:rPr>
            </w:pPr>
            <w:r w:rsidRPr="0034079B">
              <w:rPr>
                <w:rFonts w:ascii="Times New Roman" w:hAnsi="Times New Roman" w:cs="Times New Roman"/>
              </w:rPr>
              <w:t xml:space="preserve">- </w:t>
            </w:r>
            <w:r w:rsidR="00712F0F" w:rsidRPr="0034079B">
              <w:rPr>
                <w:rFonts w:ascii="Times New Roman" w:hAnsi="Times New Roman" w:cs="Times New Roman"/>
              </w:rPr>
              <w:t>7</w:t>
            </w:r>
            <w:r w:rsidRPr="0034079B">
              <w:rPr>
                <w:rFonts w:ascii="Times New Roman" w:hAnsi="Times New Roman" w:cs="Times New Roman"/>
              </w:rPr>
              <w:t xml:space="preserve"> уведомлени</w:t>
            </w:r>
            <w:r w:rsidR="00A94410" w:rsidRPr="0034079B">
              <w:rPr>
                <w:rFonts w:ascii="Times New Roman" w:hAnsi="Times New Roman" w:cs="Times New Roman"/>
              </w:rPr>
              <w:t>й</w:t>
            </w:r>
            <w:r w:rsidRPr="0034079B">
              <w:rPr>
                <w:rFonts w:ascii="Times New Roman" w:hAnsi="Times New Roman" w:cs="Times New Roman"/>
              </w:rPr>
              <w:t xml:space="preserve"> руководителей некоммерческих организаций </w:t>
            </w:r>
            <w:r w:rsidR="00325874" w:rsidRPr="0034079B">
              <w:rPr>
                <w:rFonts w:ascii="Times New Roman" w:hAnsi="Times New Roman" w:cs="Times New Roman"/>
              </w:rPr>
              <w:t xml:space="preserve">     </w:t>
            </w:r>
            <w:r w:rsidRPr="0034079B">
              <w:rPr>
                <w:rFonts w:ascii="Times New Roman" w:hAnsi="Times New Roman" w:cs="Times New Roman"/>
              </w:rPr>
              <w:t xml:space="preserve">о заключении трудовых договоров с гражданами, ранее </w:t>
            </w:r>
            <w:r w:rsidRPr="0034079B">
              <w:rPr>
                <w:rFonts w:ascii="Times New Roman" w:hAnsi="Times New Roman" w:cs="Times New Roman"/>
              </w:rPr>
              <w:lastRenderedPageBreak/>
              <w:t>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
          <w:p w14:paraId="1C89E5F5" w14:textId="6686066D" w:rsidR="00FE5094" w:rsidRPr="0034079B" w:rsidRDefault="00FE5094" w:rsidP="00422569">
            <w:pPr>
              <w:pStyle w:val="a3"/>
              <w:jc w:val="both"/>
              <w:rPr>
                <w:rFonts w:ascii="Times New Roman" w:hAnsi="Times New Roman" w:cs="Times New Roman"/>
              </w:rPr>
            </w:pPr>
            <w:r w:rsidRPr="0034079B">
              <w:rPr>
                <w:rFonts w:ascii="Times New Roman" w:hAnsi="Times New Roman" w:cs="Times New Roman"/>
              </w:rPr>
              <w:t xml:space="preserve">- </w:t>
            </w:r>
            <w:r w:rsidR="00712F0F" w:rsidRPr="0034079B">
              <w:rPr>
                <w:rFonts w:ascii="Times New Roman" w:hAnsi="Times New Roman" w:cs="Times New Roman"/>
              </w:rPr>
              <w:t>4</w:t>
            </w:r>
            <w:r w:rsidRPr="0034079B">
              <w:rPr>
                <w:rFonts w:ascii="Times New Roman" w:hAnsi="Times New Roman" w:cs="Times New Roman"/>
              </w:rPr>
              <w:t xml:space="preserve"> уведомлени</w:t>
            </w:r>
            <w:r w:rsidR="00712F0F" w:rsidRPr="0034079B">
              <w:rPr>
                <w:rFonts w:ascii="Times New Roman" w:hAnsi="Times New Roman" w:cs="Times New Roman"/>
              </w:rPr>
              <w:t>я</w:t>
            </w:r>
            <w:r w:rsidRPr="0034079B">
              <w:rPr>
                <w:rFonts w:ascii="Times New Roman" w:hAnsi="Times New Roman" w:cs="Times New Roman"/>
              </w:rPr>
              <w:t xml:space="preserve"> государственн</w:t>
            </w:r>
            <w:r w:rsidR="00712F0F" w:rsidRPr="0034079B">
              <w:rPr>
                <w:rFonts w:ascii="Times New Roman" w:hAnsi="Times New Roman" w:cs="Times New Roman"/>
              </w:rPr>
              <w:t>ых</w:t>
            </w:r>
            <w:r w:rsidRPr="0034079B">
              <w:rPr>
                <w:rFonts w:ascii="Times New Roman" w:hAnsi="Times New Roman" w:cs="Times New Roman"/>
              </w:rPr>
              <w:t xml:space="preserve"> гражданск</w:t>
            </w:r>
            <w:r w:rsidR="00712F0F" w:rsidRPr="0034079B">
              <w:rPr>
                <w:rFonts w:ascii="Times New Roman" w:hAnsi="Times New Roman" w:cs="Times New Roman"/>
              </w:rPr>
              <w:t>их</w:t>
            </w:r>
            <w:r w:rsidRPr="0034079B">
              <w:rPr>
                <w:rFonts w:ascii="Times New Roman" w:hAnsi="Times New Roman" w:cs="Times New Roman"/>
              </w:rPr>
              <w:t xml:space="preserve"> служащ</w:t>
            </w:r>
            <w:r w:rsidR="00712F0F" w:rsidRPr="0034079B">
              <w:rPr>
                <w:rFonts w:ascii="Times New Roman" w:hAnsi="Times New Roman" w:cs="Times New Roman"/>
              </w:rPr>
              <w:t>их</w:t>
            </w:r>
            <w:r w:rsidRPr="0034079B">
              <w:rPr>
                <w:rFonts w:ascii="Times New Roman" w:hAnsi="Times New Roman" w:cs="Times New Roman"/>
              </w:rPr>
              <w:t xml:space="preserve"> Министерства здравоохранения Челябинской области </w:t>
            </w:r>
            <w:r w:rsidR="00325874" w:rsidRPr="0034079B">
              <w:rPr>
                <w:rFonts w:ascii="Times New Roman" w:hAnsi="Times New Roman" w:cs="Times New Roman"/>
              </w:rPr>
              <w:t xml:space="preserve">                  </w:t>
            </w:r>
            <w:r w:rsidRPr="0034079B">
              <w:rPr>
                <w:rFonts w:ascii="Times New Roman" w:hAnsi="Times New Roman" w:cs="Times New Roman"/>
              </w:rPr>
              <w:t>о намерении выполнять иную оплачиваемую работу;</w:t>
            </w:r>
          </w:p>
          <w:p w14:paraId="7147AE6F" w14:textId="77777777" w:rsidR="00FE5094" w:rsidRPr="0034079B" w:rsidRDefault="00FE5094" w:rsidP="00422569">
            <w:pPr>
              <w:pStyle w:val="a3"/>
              <w:jc w:val="both"/>
              <w:rPr>
                <w:rFonts w:ascii="Times New Roman" w:hAnsi="Times New Roman" w:cs="Times New Roman"/>
              </w:rPr>
            </w:pPr>
            <w:r w:rsidRPr="0034079B">
              <w:rPr>
                <w:rFonts w:ascii="Times New Roman" w:hAnsi="Times New Roman" w:cs="Times New Roman"/>
              </w:rPr>
              <w:t>- 8 докладов о результатах проверки достоверности и полноты сведений о доходах, об имуществе и обязательствах имущественного характера за 2019 год, представленных государственными гражданскими служащими Министерства здравоохранения Челябинской области;</w:t>
            </w:r>
          </w:p>
          <w:p w14:paraId="65FBCEA2" w14:textId="7A012D69" w:rsidR="00FE5094" w:rsidRPr="0034079B" w:rsidRDefault="00FE5094" w:rsidP="00422569">
            <w:pPr>
              <w:pStyle w:val="a3"/>
              <w:jc w:val="both"/>
              <w:rPr>
                <w:rFonts w:ascii="Times New Roman" w:hAnsi="Times New Roman" w:cs="Times New Roman"/>
              </w:rPr>
            </w:pPr>
            <w:r w:rsidRPr="0034079B">
              <w:rPr>
                <w:rFonts w:ascii="Times New Roman" w:hAnsi="Times New Roman" w:cs="Times New Roman"/>
              </w:rPr>
              <w:t>- 10 докладов о результатах проверки достоверности и полноты сведений о доходах, об имуществе и обязательствах имущественного характера за 2019 год, представленных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r w:rsidR="00E84ACB" w:rsidRPr="0034079B">
              <w:rPr>
                <w:rFonts w:ascii="Times New Roman" w:hAnsi="Times New Roman" w:cs="Times New Roman"/>
              </w:rPr>
              <w:t>;</w:t>
            </w:r>
          </w:p>
          <w:p w14:paraId="1A3801DE" w14:textId="55DCEA97" w:rsidR="00E84ACB" w:rsidRPr="0034079B" w:rsidRDefault="00E84ACB" w:rsidP="00422569">
            <w:pPr>
              <w:pStyle w:val="a3"/>
              <w:jc w:val="both"/>
              <w:rPr>
                <w:rFonts w:ascii="Times New Roman" w:hAnsi="Times New Roman" w:cs="Times New Roman"/>
              </w:rPr>
            </w:pPr>
            <w:r w:rsidRPr="0034079B">
              <w:rPr>
                <w:rFonts w:ascii="Times New Roman" w:hAnsi="Times New Roman" w:cs="Times New Roman"/>
              </w:rPr>
              <w:t>- результаты проведенного анализа сведений о доходах, расходах, об имуществе и обязательствах имущественного характера за 2020 год, представленных государственными гражданскими служащими Министерства здравоохранения Челябинской области 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14:paraId="7E86590C" w14:textId="77777777" w:rsidR="00E84ACB" w:rsidRPr="0034079B" w:rsidRDefault="00E84ACB" w:rsidP="00422569">
            <w:pPr>
              <w:pStyle w:val="a3"/>
              <w:jc w:val="both"/>
              <w:rPr>
                <w:rFonts w:ascii="Times New Roman" w:hAnsi="Times New Roman" w:cs="Times New Roman"/>
              </w:rPr>
            </w:pPr>
          </w:p>
          <w:p w14:paraId="083315DD" w14:textId="296D4907" w:rsidR="00FE5094" w:rsidRPr="0034079B" w:rsidRDefault="00FE5094"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    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14:paraId="1B73FD5D" w14:textId="46A35F1C" w:rsidR="00FE5094" w:rsidRPr="0034079B" w:rsidRDefault="00FE5094" w:rsidP="003F15CD">
            <w:pPr>
              <w:autoSpaceDE w:val="0"/>
              <w:autoSpaceDN w:val="0"/>
              <w:adjustRightInd w:val="0"/>
              <w:ind w:hanging="17"/>
              <w:jc w:val="both"/>
              <w:outlineLvl w:val="0"/>
              <w:rPr>
                <w:rFonts w:ascii="Times New Roman" w:hAnsi="Times New Roman" w:cs="Times New Roman"/>
                <w:spacing w:val="4"/>
              </w:rPr>
            </w:pPr>
            <w:r w:rsidRPr="0034079B">
              <w:rPr>
                <w:rFonts w:ascii="Times New Roman" w:hAnsi="Times New Roman" w:cs="Times New Roman"/>
              </w:rPr>
              <w:t>- у</w:t>
            </w:r>
            <w:r w:rsidRPr="0034079B">
              <w:rPr>
                <w:rFonts w:ascii="Times New Roman" w:hAnsi="Times New Roman" w:cs="Times New Roman"/>
                <w:spacing w:val="4"/>
              </w:rPr>
              <w:t xml:space="preserve">становить, что требования ст. 12 Федерального закона </w:t>
            </w:r>
            <w:r w:rsidR="00325874" w:rsidRPr="0034079B">
              <w:rPr>
                <w:rFonts w:ascii="Times New Roman" w:hAnsi="Times New Roman" w:cs="Times New Roman"/>
                <w:spacing w:val="4"/>
              </w:rPr>
              <w:t xml:space="preserve">       </w:t>
            </w:r>
            <w:r w:rsidRPr="0034079B">
              <w:rPr>
                <w:rFonts w:ascii="Times New Roman" w:hAnsi="Times New Roman" w:cs="Times New Roman"/>
                <w:spacing w:val="4"/>
              </w:rPr>
              <w:t xml:space="preserve">от 25.12.2008 г. № 273-ФЗ «О противодействии коррупции» </w:t>
            </w:r>
            <w:r w:rsidR="003F15CD" w:rsidRPr="0034079B">
              <w:rPr>
                <w:rFonts w:ascii="Times New Roman" w:hAnsi="Times New Roman" w:cs="Times New Roman"/>
                <w:spacing w:val="4"/>
              </w:rPr>
              <w:t xml:space="preserve">1 </w:t>
            </w:r>
            <w:r w:rsidRPr="0034079B">
              <w:rPr>
                <w:rFonts w:ascii="Times New Roman" w:hAnsi="Times New Roman" w:cs="Times New Roman"/>
                <w:spacing w:val="4"/>
              </w:rPr>
              <w:t xml:space="preserve">государственным гражданским служащим Министерства </w:t>
            </w:r>
            <w:r w:rsidRPr="0034079B">
              <w:rPr>
                <w:rFonts w:ascii="Times New Roman" w:hAnsi="Times New Roman" w:cs="Times New Roman"/>
                <w:spacing w:val="4"/>
              </w:rPr>
              <w:lastRenderedPageBreak/>
              <w:t>здравоохранения Челябинской области, в части получения согласия Комиссии, выполнены</w:t>
            </w:r>
            <w:r w:rsidR="003F15CD" w:rsidRPr="0034079B">
              <w:rPr>
                <w:rFonts w:ascii="Times New Roman" w:hAnsi="Times New Roman" w:cs="Times New Roman"/>
                <w:spacing w:val="4"/>
              </w:rPr>
              <w:t xml:space="preserve">, </w:t>
            </w:r>
            <w:r w:rsidRPr="0034079B">
              <w:rPr>
                <w:rFonts w:ascii="Times New Roman" w:hAnsi="Times New Roman" w:cs="Times New Roman"/>
                <w:spacing w:val="4"/>
              </w:rPr>
              <w:t>дать согласие на заключение трудового договора</w:t>
            </w:r>
            <w:r w:rsidR="00325874" w:rsidRPr="0034079B">
              <w:rPr>
                <w:rFonts w:ascii="Times New Roman" w:hAnsi="Times New Roman" w:cs="Times New Roman"/>
                <w:spacing w:val="4"/>
              </w:rPr>
              <w:t xml:space="preserve"> </w:t>
            </w:r>
            <w:r w:rsidRPr="0034079B">
              <w:rPr>
                <w:rFonts w:ascii="Times New Roman" w:hAnsi="Times New Roman" w:cs="Times New Roman"/>
                <w:spacing w:val="4"/>
              </w:rPr>
              <w:t>с некоммерческой организацией и замещение должности;</w:t>
            </w:r>
          </w:p>
          <w:p w14:paraId="5F2EE5B4" w14:textId="034BCDE0" w:rsidR="00FE5094" w:rsidRPr="0034079B" w:rsidRDefault="00FE5094"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 признать, что уведомления </w:t>
            </w:r>
            <w:r w:rsidR="00E84ACB" w:rsidRPr="0034079B">
              <w:rPr>
                <w:rFonts w:ascii="Times New Roman" w:hAnsi="Times New Roman" w:cs="Times New Roman"/>
              </w:rPr>
              <w:t>6</w:t>
            </w:r>
            <w:r w:rsidR="003F15CD" w:rsidRPr="0034079B">
              <w:rPr>
                <w:rFonts w:ascii="Times New Roman" w:hAnsi="Times New Roman" w:cs="Times New Roman"/>
              </w:rPr>
              <w:t xml:space="preserve"> </w:t>
            </w:r>
            <w:r w:rsidRPr="0034079B">
              <w:rPr>
                <w:rFonts w:ascii="Times New Roman" w:hAnsi="Times New Roman" w:cs="Times New Roman"/>
              </w:rPr>
              <w:t xml:space="preserve">работодателями направлены </w:t>
            </w:r>
            <w:r w:rsidR="00325874" w:rsidRPr="0034079B">
              <w:rPr>
                <w:rFonts w:ascii="Times New Roman" w:hAnsi="Times New Roman" w:cs="Times New Roman"/>
              </w:rPr>
              <w:t xml:space="preserve">            </w:t>
            </w:r>
            <w:r w:rsidRPr="0034079B">
              <w:rPr>
                <w:rFonts w:ascii="Times New Roman" w:hAnsi="Times New Roman" w:cs="Times New Roman"/>
              </w:rPr>
              <w:t xml:space="preserve">в установленные частью 2 статьи 12 Федерального закона </w:t>
            </w:r>
            <w:r w:rsidR="00325874" w:rsidRPr="0034079B">
              <w:rPr>
                <w:rFonts w:ascii="Times New Roman" w:hAnsi="Times New Roman" w:cs="Times New Roman"/>
              </w:rPr>
              <w:t xml:space="preserve">          </w:t>
            </w:r>
            <w:r w:rsidRPr="0034079B">
              <w:rPr>
                <w:rFonts w:ascii="Times New Roman" w:hAnsi="Times New Roman" w:cs="Times New Roman"/>
              </w:rPr>
              <w:t>от 25.12.2008 г. № 273-ФЗ сроки;</w:t>
            </w:r>
          </w:p>
          <w:p w14:paraId="413BE757" w14:textId="2F369FD3" w:rsidR="00E84ACB" w:rsidRPr="0034079B" w:rsidRDefault="00E84ACB" w:rsidP="00E84ACB">
            <w:pPr>
              <w:autoSpaceDE w:val="0"/>
              <w:autoSpaceDN w:val="0"/>
              <w:adjustRightInd w:val="0"/>
              <w:jc w:val="both"/>
              <w:rPr>
                <w:rFonts w:ascii="Times New Roman" w:hAnsi="Times New Roman" w:cs="Times New Roman"/>
                <w:color w:val="000000"/>
                <w:spacing w:val="4"/>
              </w:rPr>
            </w:pPr>
            <w:r w:rsidRPr="0034079B">
              <w:rPr>
                <w:rFonts w:ascii="Times New Roman" w:hAnsi="Times New Roman" w:cs="Times New Roman"/>
              </w:rPr>
              <w:t>- п</w:t>
            </w:r>
            <w:r w:rsidRPr="0034079B">
              <w:rPr>
                <w:rFonts w:ascii="Times New Roman" w:hAnsi="Times New Roman" w:cs="Times New Roman"/>
                <w:color w:val="000000"/>
                <w:spacing w:val="4"/>
              </w:rPr>
              <w:t xml:space="preserve">ризнать, что </w:t>
            </w:r>
            <w:bookmarkStart w:id="1" w:name="_Hlk68606507"/>
            <w:r w:rsidRPr="0034079B">
              <w:rPr>
                <w:rFonts w:ascii="Times New Roman" w:hAnsi="Times New Roman" w:cs="Times New Roman"/>
                <w:color w:val="000000"/>
                <w:spacing w:val="4"/>
              </w:rPr>
              <w:t>уведомление 1 работодателем направлено несвоевременно, с нарушением установленных ч. 4 ст. 12 Федерального закона от 25.12.2008 г. № 273-ФЗ, требований, в связи с чем проинформировать прокуратуру Челябинской области о выявленном нарушении;</w:t>
            </w:r>
          </w:p>
          <w:p w14:paraId="0E25BAB5" w14:textId="481F1B11" w:rsidR="00E84ACB" w:rsidRPr="0034079B" w:rsidRDefault="00E84ACB" w:rsidP="00E84ACB">
            <w:pPr>
              <w:autoSpaceDE w:val="0"/>
              <w:autoSpaceDN w:val="0"/>
              <w:adjustRightInd w:val="0"/>
              <w:jc w:val="both"/>
              <w:rPr>
                <w:rFonts w:ascii="Times New Roman" w:hAnsi="Times New Roman" w:cs="Times New Roman"/>
              </w:rPr>
            </w:pPr>
            <w:r w:rsidRPr="0034079B">
              <w:rPr>
                <w:rFonts w:ascii="Times New Roman" w:hAnsi="Times New Roman" w:cs="Times New Roman"/>
                <w:color w:val="000000"/>
                <w:spacing w:val="4"/>
              </w:rPr>
              <w:t xml:space="preserve">- </w:t>
            </w:r>
            <w:bookmarkStart w:id="2" w:name="_Hlk68782615"/>
            <w:r w:rsidRPr="0034079B">
              <w:rPr>
                <w:rFonts w:ascii="Times New Roman" w:hAnsi="Times New Roman" w:cs="Times New Roman"/>
                <w:color w:val="000000"/>
                <w:spacing w:val="4"/>
              </w:rPr>
              <w:t xml:space="preserve">признать, что </w:t>
            </w:r>
            <w:r w:rsidRPr="0034079B">
              <w:rPr>
                <w:rFonts w:ascii="Times New Roman" w:hAnsi="Times New Roman" w:cs="Times New Roman"/>
                <w:color w:val="000000"/>
              </w:rPr>
              <w:t xml:space="preserve">факт получения </w:t>
            </w:r>
            <w:r w:rsidRPr="0034079B">
              <w:rPr>
                <w:rFonts w:ascii="Times New Roman" w:hAnsi="Times New Roman" w:cs="Times New Roman"/>
                <w:color w:val="000000"/>
                <w:spacing w:val="4"/>
              </w:rPr>
              <w:t xml:space="preserve">в Министерстве здравоохранения Челябинской области уведомления, зарегистрированного в </w:t>
            </w:r>
            <w:r w:rsidRPr="0034079B">
              <w:rPr>
                <w:rFonts w:ascii="Times New Roman" w:hAnsi="Times New Roman" w:cs="Times New Roman"/>
                <w:color w:val="000000"/>
                <w:spacing w:val="6"/>
              </w:rPr>
              <w:t>исходящей корреспонденции работодателя,</w:t>
            </w:r>
            <w:r w:rsidRPr="0034079B">
              <w:rPr>
                <w:rFonts w:ascii="Times New Roman" w:hAnsi="Times New Roman" w:cs="Times New Roman"/>
                <w:color w:val="000000"/>
                <w:spacing w:val="4"/>
              </w:rPr>
              <w:t xml:space="preserve"> не подтвержден, в связи с чем п</w:t>
            </w:r>
            <w:bookmarkEnd w:id="2"/>
            <w:r w:rsidRPr="0034079B">
              <w:rPr>
                <w:rFonts w:ascii="Times New Roman" w:hAnsi="Times New Roman" w:cs="Times New Roman"/>
                <w:color w:val="000000"/>
                <w:spacing w:val="4"/>
              </w:rPr>
              <w:t>роинформировать прокуратуру Челябинской области о выявленном нарушении;</w:t>
            </w:r>
            <w:bookmarkEnd w:id="1"/>
          </w:p>
          <w:p w14:paraId="6B3808EF" w14:textId="4A48A8C8" w:rsidR="00FE5094" w:rsidRPr="0034079B" w:rsidRDefault="00FE5094"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 выполнение иной оплачиваемой работы </w:t>
            </w:r>
            <w:r w:rsidR="003F15CD" w:rsidRPr="0034079B">
              <w:rPr>
                <w:rFonts w:ascii="Times New Roman" w:hAnsi="Times New Roman" w:cs="Times New Roman"/>
              </w:rPr>
              <w:t xml:space="preserve">государственным гражданским служащим </w:t>
            </w:r>
            <w:r w:rsidRPr="0034079B">
              <w:rPr>
                <w:rFonts w:ascii="Times New Roman" w:hAnsi="Times New Roman" w:cs="Times New Roman"/>
              </w:rPr>
              <w:t>не влечет за собой конфликта интересов;</w:t>
            </w:r>
          </w:p>
          <w:p w14:paraId="5FBBADA3" w14:textId="607E7C00" w:rsidR="00FE5094" w:rsidRPr="0034079B" w:rsidRDefault="00FE5094" w:rsidP="00422569">
            <w:pPr>
              <w:tabs>
                <w:tab w:val="left" w:pos="-142"/>
                <w:tab w:val="left" w:pos="0"/>
                <w:tab w:val="left" w:pos="284"/>
                <w:tab w:val="left" w:pos="993"/>
              </w:tabs>
              <w:autoSpaceDE w:val="0"/>
              <w:autoSpaceDN w:val="0"/>
              <w:adjustRightInd w:val="0"/>
              <w:jc w:val="both"/>
              <w:outlineLvl w:val="0"/>
              <w:rPr>
                <w:rFonts w:ascii="Times New Roman" w:hAnsi="Times New Roman" w:cs="Times New Roman"/>
              </w:rPr>
            </w:pPr>
            <w:r w:rsidRPr="0034079B">
              <w:rPr>
                <w:rFonts w:ascii="Times New Roman" w:hAnsi="Times New Roman" w:cs="Times New Roman"/>
              </w:rPr>
              <w:t xml:space="preserve">- признать, что сведения о доходах, расходах, об имуществе и обязательствах имущественного характера, представленные </w:t>
            </w:r>
            <w:r w:rsidR="003F15CD" w:rsidRPr="0034079B">
              <w:rPr>
                <w:rFonts w:ascii="Times New Roman" w:hAnsi="Times New Roman" w:cs="Times New Roman"/>
              </w:rPr>
              <w:t xml:space="preserve">       8 </w:t>
            </w:r>
            <w:r w:rsidRPr="0034079B">
              <w:rPr>
                <w:rFonts w:ascii="Times New Roman" w:hAnsi="Times New Roman" w:cs="Times New Roman"/>
              </w:rPr>
              <w:t>государственными гражданскими служащими Министерства здравоохранения Челябинской области являются недостоверными (неполными);</w:t>
            </w:r>
          </w:p>
          <w:p w14:paraId="2B211BCF" w14:textId="172086D0" w:rsidR="00FE5094" w:rsidRPr="0034079B" w:rsidRDefault="00FE5094" w:rsidP="00422569">
            <w:pPr>
              <w:tabs>
                <w:tab w:val="left" w:pos="-142"/>
                <w:tab w:val="left" w:pos="0"/>
                <w:tab w:val="left" w:pos="284"/>
                <w:tab w:val="left" w:pos="993"/>
              </w:tabs>
              <w:autoSpaceDE w:val="0"/>
              <w:autoSpaceDN w:val="0"/>
              <w:adjustRightInd w:val="0"/>
              <w:ind w:hanging="17"/>
              <w:jc w:val="both"/>
              <w:outlineLvl w:val="0"/>
              <w:rPr>
                <w:rFonts w:ascii="Times New Roman" w:hAnsi="Times New Roman" w:cs="Times New Roman"/>
              </w:rPr>
            </w:pPr>
            <w:r w:rsidRPr="0034079B">
              <w:rPr>
                <w:rFonts w:ascii="Times New Roman" w:hAnsi="Times New Roman" w:cs="Times New Roman"/>
              </w:rPr>
              <w:t xml:space="preserve">- признать, что сведения о доходах, расходах, об имуществе и обязательствах имущественного характера, представленные </w:t>
            </w:r>
            <w:r w:rsidR="003F15CD" w:rsidRPr="0034079B">
              <w:rPr>
                <w:rFonts w:ascii="Times New Roman" w:hAnsi="Times New Roman" w:cs="Times New Roman"/>
              </w:rPr>
              <w:t xml:space="preserve">      10 </w:t>
            </w:r>
            <w:r w:rsidRPr="0034079B">
              <w:rPr>
                <w:rFonts w:ascii="Times New Roman" w:hAnsi="Times New Roman" w:cs="Times New Roman"/>
              </w:rPr>
              <w:t>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являются недостоверными (неполными);</w:t>
            </w:r>
          </w:p>
          <w:p w14:paraId="238E8F14" w14:textId="2749A459" w:rsidR="00E84ACB" w:rsidRPr="0034079B" w:rsidRDefault="00E84ACB" w:rsidP="00E84ACB">
            <w:pPr>
              <w:autoSpaceDE w:val="0"/>
              <w:autoSpaceDN w:val="0"/>
              <w:adjustRightInd w:val="0"/>
              <w:jc w:val="both"/>
              <w:outlineLvl w:val="0"/>
              <w:rPr>
                <w:rFonts w:ascii="Times New Roman" w:hAnsi="Times New Roman" w:cs="Times New Roman"/>
              </w:rPr>
            </w:pPr>
            <w:r w:rsidRPr="0034079B">
              <w:rPr>
                <w:rFonts w:ascii="Times New Roman" w:hAnsi="Times New Roman" w:cs="Times New Roman"/>
              </w:rPr>
              <w:t xml:space="preserve">- согласиться с выводами в части проведения проверок представленных сведений за 2020 год и рекомендовать Министру здравоохранения Челябинской области                       Семёнову Ю.А. в целях профилактики и упреждения возможных </w:t>
            </w:r>
            <w:r w:rsidRPr="0034079B">
              <w:rPr>
                <w:rFonts w:ascii="Times New Roman" w:hAnsi="Times New Roman" w:cs="Times New Roman"/>
              </w:rPr>
              <w:lastRenderedPageBreak/>
              <w:t xml:space="preserve">нарушений провести в установленном порядке проверку достоверности и полноты сведений о доходах, об имуществе и обязательствах имущественного характера и соблюдения требований к служебному поведению в отношении 5 государственных гражданских служащих и 6 </w:t>
            </w:r>
            <w:r w:rsidRPr="0034079B">
              <w:rPr>
                <w:rFonts w:ascii="Times New Roman" w:hAnsi="Times New Roman" w:cs="Times New Roman"/>
                <w:spacing w:val="4"/>
              </w:rPr>
              <w:t>руководителей учреждений.</w:t>
            </w:r>
          </w:p>
          <w:p w14:paraId="7434F55B" w14:textId="633C4E2C" w:rsidR="00FE5094" w:rsidRPr="0034079B" w:rsidRDefault="00FE5094" w:rsidP="00422569">
            <w:pPr>
              <w:ind w:firstLine="595"/>
              <w:jc w:val="both"/>
              <w:rPr>
                <w:rFonts w:ascii="Times New Roman" w:hAnsi="Times New Roman" w:cs="Times New Roman"/>
              </w:rPr>
            </w:pPr>
            <w:r w:rsidRPr="0034079B">
              <w:rPr>
                <w:rFonts w:ascii="Times New Roman" w:hAnsi="Times New Roman" w:cs="Times New Roman"/>
              </w:rPr>
              <w:t>По решению Комиссии в установленном порядке выписки из протоколов заседаний Комиссии вручены государственным гражданским служащим, руководителям учреждений направлены информационные письма.</w:t>
            </w:r>
          </w:p>
          <w:p w14:paraId="64852C5C" w14:textId="2EB597F9" w:rsidR="00FE5094" w:rsidRPr="0034079B" w:rsidRDefault="00FE5094" w:rsidP="00422569">
            <w:pPr>
              <w:pStyle w:val="ConsPlusTitle"/>
              <w:ind w:firstLine="595"/>
              <w:jc w:val="both"/>
              <w:rPr>
                <w:rFonts w:ascii="Times New Roman" w:hAnsi="Times New Roman" w:cs="Times New Roman"/>
                <w:b w:val="0"/>
                <w:bCs w:val="0"/>
              </w:rPr>
            </w:pPr>
            <w:r w:rsidRPr="0034079B">
              <w:rPr>
                <w:rFonts w:ascii="Times New Roman" w:hAnsi="Times New Roman" w:cs="Times New Roman"/>
                <w:b w:val="0"/>
                <w:bCs w:val="0"/>
              </w:rPr>
              <w:t>На официальном сайте Министерства здравоохранения Челябинской области размещена информация о проведенных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w:t>
            </w:r>
          </w:p>
        </w:tc>
        <w:tc>
          <w:tcPr>
            <w:tcW w:w="3403" w:type="dxa"/>
            <w:tcBorders>
              <w:top w:val="single" w:sz="4" w:space="0" w:color="auto"/>
              <w:left w:val="single" w:sz="4" w:space="0" w:color="auto"/>
              <w:bottom w:val="single" w:sz="4" w:space="0" w:color="auto"/>
              <w:right w:val="single" w:sz="4" w:space="0" w:color="auto"/>
            </w:tcBorders>
          </w:tcPr>
          <w:p w14:paraId="7A17A61B" w14:textId="54F448FB" w:rsidR="00FE5094" w:rsidRPr="00422569" w:rsidRDefault="00325874" w:rsidP="00422569">
            <w:pPr>
              <w:pStyle w:val="ConsPlusTitle"/>
              <w:jc w:val="both"/>
              <w:rPr>
                <w:rFonts w:ascii="Times New Roman" w:hAnsi="Times New Roman" w:cs="Times New Roman"/>
                <w:b w:val="0"/>
              </w:rPr>
            </w:pPr>
            <w:r>
              <w:rPr>
                <w:rFonts w:ascii="Times New Roman" w:hAnsi="Times New Roman" w:cs="Times New Roman"/>
                <w:b w:val="0"/>
              </w:rPr>
              <w:lastRenderedPageBreak/>
              <w:t>-</w:t>
            </w:r>
          </w:p>
        </w:tc>
      </w:tr>
      <w:tr w:rsidR="00FE5094" w:rsidRPr="00422569" w14:paraId="155C5757" w14:textId="784C627A"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D79D70C"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13.</w:t>
            </w:r>
          </w:p>
        </w:tc>
        <w:tc>
          <w:tcPr>
            <w:tcW w:w="4111" w:type="dxa"/>
            <w:tcBorders>
              <w:top w:val="single" w:sz="4" w:space="0" w:color="auto"/>
              <w:left w:val="single" w:sz="4" w:space="0" w:color="auto"/>
              <w:bottom w:val="single" w:sz="4" w:space="0" w:color="auto"/>
              <w:right w:val="single" w:sz="4" w:space="0" w:color="auto"/>
            </w:tcBorders>
            <w:hideMark/>
          </w:tcPr>
          <w:p w14:paraId="463BDFB2"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w:t>
            </w:r>
          </w:p>
        </w:tc>
        <w:tc>
          <w:tcPr>
            <w:tcW w:w="6379" w:type="dxa"/>
            <w:tcBorders>
              <w:top w:val="single" w:sz="4" w:space="0" w:color="auto"/>
              <w:left w:val="single" w:sz="4" w:space="0" w:color="auto"/>
              <w:bottom w:val="single" w:sz="4" w:space="0" w:color="auto"/>
              <w:right w:val="single" w:sz="4" w:space="0" w:color="auto"/>
            </w:tcBorders>
          </w:tcPr>
          <w:p w14:paraId="3381CB2D" w14:textId="41F1C52B" w:rsidR="00FE5094" w:rsidRPr="0034079B" w:rsidRDefault="00FE5094" w:rsidP="00422569">
            <w:pPr>
              <w:pStyle w:val="ConsPlusTitle"/>
              <w:ind w:left="28" w:firstLine="567"/>
              <w:jc w:val="both"/>
              <w:rPr>
                <w:rFonts w:ascii="Times New Roman" w:hAnsi="Times New Roman" w:cs="Times New Roman"/>
                <w:b w:val="0"/>
                <w:bCs w:val="0"/>
              </w:rPr>
            </w:pPr>
            <w:r w:rsidRPr="0034079B">
              <w:rPr>
                <w:rFonts w:ascii="Times New Roman" w:hAnsi="Times New Roman" w:cs="Times New Roman"/>
                <w:b w:val="0"/>
                <w:bCs w:val="0"/>
              </w:rPr>
              <w:t>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пров</w:t>
            </w:r>
            <w:r w:rsidR="00E84ACB" w:rsidRPr="0034079B">
              <w:rPr>
                <w:rFonts w:ascii="Times New Roman" w:hAnsi="Times New Roman" w:cs="Times New Roman"/>
                <w:b w:val="0"/>
                <w:bCs w:val="0"/>
              </w:rPr>
              <w:t>еден</w:t>
            </w:r>
            <w:r w:rsidRPr="0034079B">
              <w:rPr>
                <w:rFonts w:ascii="Times New Roman" w:hAnsi="Times New Roman" w:cs="Times New Roman"/>
                <w:b w:val="0"/>
                <w:bCs w:val="0"/>
              </w:rPr>
              <w:t xml:space="preserve"> в соответствии с разработанным и доведенным до сведения государственных гражданских служащих Министерства здравоохранения Челябинской области графиком. </w:t>
            </w:r>
            <w:r w:rsidR="00E84ACB" w:rsidRPr="0034079B">
              <w:rPr>
                <w:rFonts w:ascii="Times New Roman" w:hAnsi="Times New Roman" w:cs="Times New Roman"/>
                <w:b w:val="0"/>
                <w:bCs w:val="0"/>
              </w:rPr>
              <w:t>С</w:t>
            </w:r>
            <w:r w:rsidRPr="0034079B">
              <w:rPr>
                <w:rFonts w:ascii="Times New Roman" w:hAnsi="Times New Roman" w:cs="Times New Roman"/>
                <w:b w:val="0"/>
                <w:bCs w:val="0"/>
              </w:rPr>
              <w:t xml:space="preserve">ведения приняты на </w:t>
            </w:r>
            <w:r w:rsidR="00B97C66" w:rsidRPr="0034079B">
              <w:rPr>
                <w:rFonts w:ascii="Times New Roman" w:hAnsi="Times New Roman" w:cs="Times New Roman"/>
                <w:b w:val="0"/>
                <w:bCs w:val="0"/>
              </w:rPr>
              <w:t>75</w:t>
            </w:r>
            <w:r w:rsidRPr="0034079B">
              <w:rPr>
                <w:rFonts w:ascii="Times New Roman" w:hAnsi="Times New Roman" w:cs="Times New Roman"/>
                <w:b w:val="0"/>
                <w:bCs w:val="0"/>
              </w:rPr>
              <w:t xml:space="preserve"> служащих и членов их семей.</w:t>
            </w:r>
          </w:p>
        </w:tc>
        <w:tc>
          <w:tcPr>
            <w:tcW w:w="3403" w:type="dxa"/>
            <w:tcBorders>
              <w:top w:val="single" w:sz="4" w:space="0" w:color="auto"/>
              <w:left w:val="single" w:sz="4" w:space="0" w:color="auto"/>
              <w:bottom w:val="single" w:sz="4" w:space="0" w:color="auto"/>
              <w:right w:val="single" w:sz="4" w:space="0" w:color="auto"/>
            </w:tcBorders>
          </w:tcPr>
          <w:p w14:paraId="256AC826" w14:textId="10291A36"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30 апреля</w:t>
            </w:r>
          </w:p>
        </w:tc>
      </w:tr>
      <w:tr w:rsidR="00FE5094" w:rsidRPr="00422569" w14:paraId="171AC515" w14:textId="0C8D2DF4"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28F5DDB"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14.</w:t>
            </w:r>
          </w:p>
        </w:tc>
        <w:tc>
          <w:tcPr>
            <w:tcW w:w="4111" w:type="dxa"/>
            <w:tcBorders>
              <w:top w:val="single" w:sz="4" w:space="0" w:color="auto"/>
              <w:left w:val="single" w:sz="4" w:space="0" w:color="auto"/>
              <w:bottom w:val="single" w:sz="4" w:space="0" w:color="auto"/>
              <w:right w:val="single" w:sz="4" w:space="0" w:color="auto"/>
            </w:tcBorders>
            <w:hideMark/>
          </w:tcPr>
          <w:p w14:paraId="21104558"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6379" w:type="dxa"/>
            <w:tcBorders>
              <w:top w:val="single" w:sz="4" w:space="0" w:color="auto"/>
              <w:left w:val="single" w:sz="4" w:space="0" w:color="auto"/>
              <w:bottom w:val="single" w:sz="4" w:space="0" w:color="auto"/>
              <w:right w:val="single" w:sz="4" w:space="0" w:color="auto"/>
            </w:tcBorders>
          </w:tcPr>
          <w:p w14:paraId="778A7E43" w14:textId="1B9A985E" w:rsidR="00FE5094" w:rsidRPr="0034079B" w:rsidRDefault="00FE5094"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членов их семей проведен в соответствии с разработанным и доведенным до сведения  руководителей учреждений графиком. </w:t>
            </w:r>
            <w:r w:rsidR="00B97C66" w:rsidRPr="0034079B">
              <w:rPr>
                <w:rFonts w:ascii="Times New Roman" w:hAnsi="Times New Roman" w:cs="Times New Roman"/>
                <w:b w:val="0"/>
                <w:bCs w:val="0"/>
              </w:rPr>
              <w:t>Св</w:t>
            </w:r>
            <w:r w:rsidRPr="0034079B">
              <w:rPr>
                <w:rFonts w:ascii="Times New Roman" w:hAnsi="Times New Roman" w:cs="Times New Roman"/>
                <w:b w:val="0"/>
                <w:bCs w:val="0"/>
              </w:rPr>
              <w:t xml:space="preserve">едения приняты на </w:t>
            </w:r>
            <w:r w:rsidR="00B97C66" w:rsidRPr="0034079B">
              <w:rPr>
                <w:rFonts w:ascii="Times New Roman" w:hAnsi="Times New Roman" w:cs="Times New Roman"/>
                <w:b w:val="0"/>
                <w:bCs w:val="0"/>
              </w:rPr>
              <w:t>126</w:t>
            </w:r>
            <w:r w:rsidRPr="0034079B">
              <w:rPr>
                <w:rFonts w:ascii="Times New Roman" w:hAnsi="Times New Roman" w:cs="Times New Roman"/>
                <w:b w:val="0"/>
                <w:bCs w:val="0"/>
              </w:rPr>
              <w:t xml:space="preserve"> руководителей и членов их семей.</w:t>
            </w:r>
          </w:p>
        </w:tc>
        <w:tc>
          <w:tcPr>
            <w:tcW w:w="3403" w:type="dxa"/>
            <w:tcBorders>
              <w:top w:val="single" w:sz="4" w:space="0" w:color="auto"/>
              <w:left w:val="single" w:sz="4" w:space="0" w:color="auto"/>
              <w:bottom w:val="single" w:sz="4" w:space="0" w:color="auto"/>
              <w:right w:val="single" w:sz="4" w:space="0" w:color="auto"/>
            </w:tcBorders>
          </w:tcPr>
          <w:p w14:paraId="1F289C72" w14:textId="78D83520"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30 апреля</w:t>
            </w:r>
          </w:p>
        </w:tc>
      </w:tr>
      <w:tr w:rsidR="00FE5094" w:rsidRPr="00422569" w14:paraId="0296BC70" w14:textId="74067ABB"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9076A1A"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15.</w:t>
            </w:r>
          </w:p>
        </w:tc>
        <w:tc>
          <w:tcPr>
            <w:tcW w:w="4111" w:type="dxa"/>
            <w:tcBorders>
              <w:top w:val="single" w:sz="4" w:space="0" w:color="auto"/>
              <w:left w:val="single" w:sz="4" w:space="0" w:color="auto"/>
              <w:bottom w:val="single" w:sz="4" w:space="0" w:color="auto"/>
              <w:right w:val="single" w:sz="4" w:space="0" w:color="auto"/>
            </w:tcBorders>
            <w:hideMark/>
          </w:tcPr>
          <w:p w14:paraId="2C7E5F7B"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 xml:space="preserve">Осуществление контроля за сроками представления государственными гражданскими служащими Министерства здравоохранения </w:t>
            </w:r>
            <w:r w:rsidRPr="0034079B">
              <w:rPr>
                <w:rFonts w:ascii="Times New Roman" w:hAnsi="Times New Roman" w:cs="Times New Roman"/>
                <w:b w:val="0"/>
              </w:rPr>
              <w:lastRenderedPageBreak/>
              <w:t>Челябинской области,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уточненных сведений о доходах, об имуществе и обязательствах имущественного характера</w:t>
            </w:r>
          </w:p>
        </w:tc>
        <w:tc>
          <w:tcPr>
            <w:tcW w:w="6379" w:type="dxa"/>
            <w:tcBorders>
              <w:top w:val="single" w:sz="4" w:space="0" w:color="auto"/>
              <w:left w:val="single" w:sz="4" w:space="0" w:color="auto"/>
              <w:bottom w:val="single" w:sz="4" w:space="0" w:color="auto"/>
              <w:right w:val="single" w:sz="4" w:space="0" w:color="auto"/>
            </w:tcBorders>
          </w:tcPr>
          <w:p w14:paraId="350B039F" w14:textId="66BCB328" w:rsidR="00FE5094" w:rsidRPr="0034079B" w:rsidRDefault="00FE5094"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lastRenderedPageBreak/>
              <w:t>Уточненные сведения о доходах, об имуществе и обязательствах имущественного характера не представлялись гражданскими служащими Министерства здравоохранения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379F566A" w14:textId="79C1551A"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31 мая</w:t>
            </w:r>
          </w:p>
        </w:tc>
      </w:tr>
      <w:tr w:rsidR="00FE5094" w:rsidRPr="00422569" w14:paraId="76F6E39F" w14:textId="76C2EB5C"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6BC7C7B6"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16.</w:t>
            </w:r>
          </w:p>
        </w:tc>
        <w:tc>
          <w:tcPr>
            <w:tcW w:w="4111" w:type="dxa"/>
            <w:tcBorders>
              <w:top w:val="single" w:sz="4" w:space="0" w:color="auto"/>
              <w:left w:val="single" w:sz="4" w:space="0" w:color="auto"/>
              <w:bottom w:val="single" w:sz="4" w:space="0" w:color="auto"/>
              <w:right w:val="single" w:sz="4" w:space="0" w:color="auto"/>
            </w:tcBorders>
            <w:hideMark/>
          </w:tcPr>
          <w:p w14:paraId="6A4585B5"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Анализ сведений о доходах, расходах, об имуществе и обязательствах имущественного характера, представленных государственными гражданскими служащими Министерства здравоохранения Челябинской области в отношении себя и членов своей семьи.</w:t>
            </w:r>
          </w:p>
          <w:p w14:paraId="08275397" w14:textId="77777777" w:rsidR="00FE5094" w:rsidRPr="0034079B" w:rsidRDefault="00FE5094" w:rsidP="00422569">
            <w:pPr>
              <w:pStyle w:val="ConsPlusTitle"/>
              <w:widowControl/>
              <w:jc w:val="both"/>
              <w:rPr>
                <w:rFonts w:ascii="Times New Roman" w:hAnsi="Times New Roman" w:cs="Times New Roman"/>
                <w:b w:val="0"/>
                <w:highlight w:val="yellow"/>
              </w:rPr>
            </w:pPr>
            <w:r w:rsidRPr="0034079B">
              <w:rPr>
                <w:rFonts w:ascii="Times New Roman" w:hAnsi="Times New Roman" w:cs="Times New Roman"/>
                <w:b w:val="0"/>
              </w:rPr>
              <w:t>Подготовка доклада Министру здравоохранения Челябинской области по результатам анализа указанных сведений</w:t>
            </w:r>
          </w:p>
        </w:tc>
        <w:tc>
          <w:tcPr>
            <w:tcW w:w="6379" w:type="dxa"/>
            <w:tcBorders>
              <w:top w:val="single" w:sz="4" w:space="0" w:color="auto"/>
              <w:left w:val="single" w:sz="4" w:space="0" w:color="auto"/>
              <w:bottom w:val="single" w:sz="4" w:space="0" w:color="auto"/>
              <w:right w:val="single" w:sz="4" w:space="0" w:color="auto"/>
            </w:tcBorders>
          </w:tcPr>
          <w:p w14:paraId="7FC3007E" w14:textId="702097D0" w:rsidR="00FE5094" w:rsidRPr="0034079B" w:rsidRDefault="00161EFB"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В срок до </w:t>
            </w:r>
            <w:r w:rsidR="00B97C66" w:rsidRPr="0034079B">
              <w:rPr>
                <w:rFonts w:ascii="Times New Roman" w:hAnsi="Times New Roman" w:cs="Times New Roman"/>
                <w:b w:val="0"/>
                <w:bCs w:val="0"/>
              </w:rPr>
              <w:t>31.05 2021 г. проведен а</w:t>
            </w:r>
            <w:r w:rsidR="00FE5094" w:rsidRPr="0034079B">
              <w:rPr>
                <w:rFonts w:ascii="Times New Roman" w:hAnsi="Times New Roman" w:cs="Times New Roman"/>
                <w:b w:val="0"/>
                <w:bCs w:val="0"/>
              </w:rPr>
              <w:t>нализ сведений о доходах, расходах, об имуществе и обязательствах имущественного характера</w:t>
            </w:r>
            <w:r w:rsidR="003F15CD" w:rsidRPr="0034079B">
              <w:rPr>
                <w:rFonts w:ascii="Times New Roman" w:hAnsi="Times New Roman" w:cs="Times New Roman"/>
                <w:b w:val="0"/>
                <w:bCs w:val="0"/>
              </w:rPr>
              <w:t>, представленных</w:t>
            </w:r>
            <w:r w:rsidR="00FE5094" w:rsidRPr="0034079B">
              <w:rPr>
                <w:rFonts w:ascii="Times New Roman" w:hAnsi="Times New Roman" w:cs="Times New Roman"/>
                <w:b w:val="0"/>
                <w:bCs w:val="0"/>
              </w:rPr>
              <w:t xml:space="preserve"> государственны</w:t>
            </w:r>
            <w:r w:rsidR="003F15CD" w:rsidRPr="0034079B">
              <w:rPr>
                <w:rFonts w:ascii="Times New Roman" w:hAnsi="Times New Roman" w:cs="Times New Roman"/>
                <w:b w:val="0"/>
                <w:bCs w:val="0"/>
              </w:rPr>
              <w:t>ми</w:t>
            </w:r>
            <w:r w:rsidR="00FE5094" w:rsidRPr="0034079B">
              <w:rPr>
                <w:rFonts w:ascii="Times New Roman" w:hAnsi="Times New Roman" w:cs="Times New Roman"/>
                <w:b w:val="0"/>
                <w:bCs w:val="0"/>
              </w:rPr>
              <w:t xml:space="preserve"> граждански</w:t>
            </w:r>
            <w:r w:rsidR="003F15CD" w:rsidRPr="0034079B">
              <w:rPr>
                <w:rFonts w:ascii="Times New Roman" w:hAnsi="Times New Roman" w:cs="Times New Roman"/>
                <w:b w:val="0"/>
                <w:bCs w:val="0"/>
              </w:rPr>
              <w:t>ми</w:t>
            </w:r>
            <w:r w:rsidR="00FE5094" w:rsidRPr="0034079B">
              <w:rPr>
                <w:rFonts w:ascii="Times New Roman" w:hAnsi="Times New Roman" w:cs="Times New Roman"/>
                <w:b w:val="0"/>
                <w:bCs w:val="0"/>
              </w:rPr>
              <w:t xml:space="preserve"> служащи</w:t>
            </w:r>
            <w:r w:rsidR="003F15CD" w:rsidRPr="0034079B">
              <w:rPr>
                <w:rFonts w:ascii="Times New Roman" w:hAnsi="Times New Roman" w:cs="Times New Roman"/>
                <w:b w:val="0"/>
                <w:bCs w:val="0"/>
              </w:rPr>
              <w:t>ми</w:t>
            </w:r>
            <w:r w:rsidR="00FE5094" w:rsidRPr="0034079B">
              <w:rPr>
                <w:rFonts w:ascii="Times New Roman" w:hAnsi="Times New Roman" w:cs="Times New Roman"/>
                <w:b w:val="0"/>
                <w:bCs w:val="0"/>
              </w:rPr>
              <w:t xml:space="preserve"> Министерства здравоохранения Челябинской области</w:t>
            </w:r>
            <w:r w:rsidR="00EE4B44" w:rsidRPr="0034079B">
              <w:rPr>
                <w:rFonts w:ascii="Times New Roman" w:hAnsi="Times New Roman" w:cs="Times New Roman"/>
                <w:b w:val="0"/>
                <w:bCs w:val="0"/>
              </w:rPr>
              <w:t>,</w:t>
            </w:r>
            <w:r w:rsidR="00FE5094" w:rsidRPr="0034079B">
              <w:rPr>
                <w:rFonts w:ascii="Times New Roman" w:hAnsi="Times New Roman" w:cs="Times New Roman"/>
                <w:b w:val="0"/>
                <w:bCs w:val="0"/>
              </w:rPr>
              <w:t xml:space="preserve"> </w:t>
            </w:r>
            <w:r w:rsidR="00EE4B44" w:rsidRPr="0034079B">
              <w:rPr>
                <w:rFonts w:ascii="Times New Roman" w:hAnsi="Times New Roman" w:cs="Times New Roman"/>
                <w:b w:val="0"/>
                <w:bCs w:val="0"/>
              </w:rPr>
              <w:t xml:space="preserve">на себя </w:t>
            </w:r>
            <w:r w:rsidR="00FE5094" w:rsidRPr="0034079B">
              <w:rPr>
                <w:rFonts w:ascii="Times New Roman" w:hAnsi="Times New Roman" w:cs="Times New Roman"/>
                <w:b w:val="0"/>
                <w:bCs w:val="0"/>
              </w:rPr>
              <w:t>и членов сем</w:t>
            </w:r>
            <w:r w:rsidR="00EE4B44" w:rsidRPr="0034079B">
              <w:rPr>
                <w:rFonts w:ascii="Times New Roman" w:hAnsi="Times New Roman" w:cs="Times New Roman"/>
                <w:b w:val="0"/>
                <w:bCs w:val="0"/>
              </w:rPr>
              <w:t>ьи</w:t>
            </w:r>
            <w:r w:rsidR="00FE5094" w:rsidRPr="0034079B">
              <w:rPr>
                <w:rFonts w:ascii="Times New Roman" w:hAnsi="Times New Roman" w:cs="Times New Roman"/>
                <w:b w:val="0"/>
                <w:bCs w:val="0"/>
              </w:rPr>
              <w:t>.</w:t>
            </w:r>
            <w:r w:rsidR="00B97C66" w:rsidRPr="0034079B">
              <w:rPr>
                <w:rFonts w:ascii="Times New Roman" w:hAnsi="Times New Roman" w:cs="Times New Roman"/>
                <w:b w:val="0"/>
                <w:bCs w:val="0"/>
              </w:rPr>
              <w:t xml:space="preserve"> По результатам проведенного анализа подготовлен доклад на имя Министра здравоохранения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2ECC13DF" w14:textId="36598FBA"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31 мая</w:t>
            </w:r>
          </w:p>
        </w:tc>
      </w:tr>
      <w:tr w:rsidR="00FE5094" w:rsidRPr="00422569" w14:paraId="110B198F" w14:textId="662317C5"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88742B8"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17.</w:t>
            </w:r>
          </w:p>
        </w:tc>
        <w:tc>
          <w:tcPr>
            <w:tcW w:w="4111" w:type="dxa"/>
            <w:tcBorders>
              <w:top w:val="single" w:sz="4" w:space="0" w:color="auto"/>
              <w:left w:val="single" w:sz="4" w:space="0" w:color="auto"/>
              <w:bottom w:val="single" w:sz="4" w:space="0" w:color="auto"/>
              <w:right w:val="single" w:sz="4" w:space="0" w:color="auto"/>
            </w:tcBorders>
            <w:hideMark/>
          </w:tcPr>
          <w:p w14:paraId="781785B3"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Анализ сведений о доходах, об имуществе и обязательствах имущественного характера, представленных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в отношении себя и членов своей семьи.</w:t>
            </w:r>
          </w:p>
          <w:p w14:paraId="397123C8"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Подготовка доклада Министру здравоохранения Челябинской области по результатам анализа указанных сведений</w:t>
            </w:r>
          </w:p>
        </w:tc>
        <w:tc>
          <w:tcPr>
            <w:tcW w:w="6379" w:type="dxa"/>
            <w:tcBorders>
              <w:top w:val="single" w:sz="4" w:space="0" w:color="auto"/>
              <w:left w:val="single" w:sz="4" w:space="0" w:color="auto"/>
              <w:bottom w:val="single" w:sz="4" w:space="0" w:color="auto"/>
              <w:right w:val="single" w:sz="4" w:space="0" w:color="auto"/>
            </w:tcBorders>
          </w:tcPr>
          <w:p w14:paraId="13ADE3DC" w14:textId="53F72E5A" w:rsidR="00FE5094" w:rsidRPr="0034079B" w:rsidRDefault="00161EFB"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В срок до </w:t>
            </w:r>
            <w:r w:rsidR="00B97C66" w:rsidRPr="0034079B">
              <w:rPr>
                <w:rFonts w:ascii="Times New Roman" w:hAnsi="Times New Roman" w:cs="Times New Roman"/>
                <w:b w:val="0"/>
                <w:bCs w:val="0"/>
              </w:rPr>
              <w:t>31.05.2021 г. проведен а</w:t>
            </w:r>
            <w:r w:rsidR="00FE5094" w:rsidRPr="0034079B">
              <w:rPr>
                <w:rFonts w:ascii="Times New Roman" w:hAnsi="Times New Roman" w:cs="Times New Roman"/>
                <w:b w:val="0"/>
                <w:bCs w:val="0"/>
              </w:rPr>
              <w:t xml:space="preserve">нализ сведений о доходах, </w:t>
            </w:r>
            <w:r w:rsidR="00EE4B44" w:rsidRPr="0034079B">
              <w:rPr>
                <w:rFonts w:ascii="Times New Roman" w:hAnsi="Times New Roman" w:cs="Times New Roman"/>
                <w:b w:val="0"/>
                <w:bCs w:val="0"/>
              </w:rPr>
              <w:t xml:space="preserve">расходах, </w:t>
            </w:r>
            <w:r w:rsidR="00FE5094" w:rsidRPr="0034079B">
              <w:rPr>
                <w:rFonts w:ascii="Times New Roman" w:hAnsi="Times New Roman" w:cs="Times New Roman"/>
                <w:b w:val="0"/>
                <w:bCs w:val="0"/>
              </w:rPr>
              <w:t>об имуществе и обязательствах имущественного характера</w:t>
            </w:r>
            <w:r w:rsidR="00EE4B44" w:rsidRPr="0034079B">
              <w:rPr>
                <w:rFonts w:ascii="Times New Roman" w:hAnsi="Times New Roman" w:cs="Times New Roman"/>
                <w:b w:val="0"/>
                <w:bCs w:val="0"/>
              </w:rPr>
              <w:t>, представленных</w:t>
            </w:r>
            <w:r w:rsidR="00FE5094" w:rsidRPr="0034079B">
              <w:rPr>
                <w:rFonts w:ascii="Times New Roman" w:hAnsi="Times New Roman" w:cs="Times New Roman"/>
                <w:b w:val="0"/>
                <w:bCs w:val="0"/>
              </w:rPr>
              <w:t xml:space="preserve">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00EE4B44" w:rsidRPr="0034079B">
              <w:rPr>
                <w:rFonts w:ascii="Times New Roman" w:hAnsi="Times New Roman" w:cs="Times New Roman"/>
                <w:b w:val="0"/>
                <w:bCs w:val="0"/>
              </w:rPr>
              <w:t xml:space="preserve">на себя </w:t>
            </w:r>
            <w:r w:rsidR="00FE5094" w:rsidRPr="0034079B">
              <w:rPr>
                <w:rFonts w:ascii="Times New Roman" w:hAnsi="Times New Roman" w:cs="Times New Roman"/>
                <w:b w:val="0"/>
                <w:bCs w:val="0"/>
              </w:rPr>
              <w:t>и членов сем</w:t>
            </w:r>
            <w:r w:rsidR="00EE4B44" w:rsidRPr="0034079B">
              <w:rPr>
                <w:rFonts w:ascii="Times New Roman" w:hAnsi="Times New Roman" w:cs="Times New Roman"/>
                <w:b w:val="0"/>
                <w:bCs w:val="0"/>
              </w:rPr>
              <w:t>ьи</w:t>
            </w:r>
            <w:r w:rsidR="00B97C66" w:rsidRPr="0034079B">
              <w:rPr>
                <w:rFonts w:ascii="Times New Roman" w:hAnsi="Times New Roman" w:cs="Times New Roman"/>
                <w:b w:val="0"/>
                <w:bCs w:val="0"/>
              </w:rPr>
              <w:t>. По результатам проведенного анализа подготовлен доклад на имя Министра здравоохранения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6B53BE86" w14:textId="24EB982E"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31 мая</w:t>
            </w:r>
          </w:p>
        </w:tc>
      </w:tr>
      <w:tr w:rsidR="00FE5094" w:rsidRPr="00422569" w14:paraId="6EB46DBD" w14:textId="06C11258"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1E043FC"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18.</w:t>
            </w:r>
          </w:p>
        </w:tc>
        <w:tc>
          <w:tcPr>
            <w:tcW w:w="4111" w:type="dxa"/>
            <w:tcBorders>
              <w:top w:val="single" w:sz="4" w:space="0" w:color="auto"/>
              <w:left w:val="single" w:sz="4" w:space="0" w:color="auto"/>
              <w:bottom w:val="single" w:sz="4" w:space="0" w:color="auto"/>
              <w:right w:val="single" w:sz="4" w:space="0" w:color="auto"/>
            </w:tcBorders>
            <w:hideMark/>
          </w:tcPr>
          <w:p w14:paraId="439D0DDD" w14:textId="77777777" w:rsidR="00FE5094" w:rsidRPr="0034079B" w:rsidRDefault="00FE5094"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 xml:space="preserve">Проверка достоверности документов и сведений, предоставляемых гражданами, </w:t>
            </w:r>
            <w:r w:rsidRPr="0034079B">
              <w:rPr>
                <w:rFonts w:ascii="Times New Roman" w:hAnsi="Times New Roman" w:cs="Times New Roman"/>
                <w:b w:val="0"/>
              </w:rPr>
              <w:lastRenderedPageBreak/>
              <w:t>претендующими на замещение должностей государственной гражданской службы Челябинской области, путем направления соответствующих запросов в учебные заведения, налоговые и правоохранительные органы</w:t>
            </w:r>
          </w:p>
        </w:tc>
        <w:tc>
          <w:tcPr>
            <w:tcW w:w="6379" w:type="dxa"/>
            <w:tcBorders>
              <w:top w:val="single" w:sz="4" w:space="0" w:color="auto"/>
              <w:left w:val="single" w:sz="4" w:space="0" w:color="auto"/>
              <w:bottom w:val="single" w:sz="4" w:space="0" w:color="auto"/>
              <w:right w:val="single" w:sz="4" w:space="0" w:color="auto"/>
            </w:tcBorders>
          </w:tcPr>
          <w:p w14:paraId="1EF1AFD4" w14:textId="00171DF3"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lastRenderedPageBreak/>
              <w:t xml:space="preserve">В 2021 г. проведена проверка достоверности сведений, представленных </w:t>
            </w:r>
            <w:r w:rsidR="00EF0DA3" w:rsidRPr="0034079B">
              <w:rPr>
                <w:rFonts w:ascii="Times New Roman" w:hAnsi="Times New Roman" w:cs="Times New Roman"/>
              </w:rPr>
              <w:t>26</w:t>
            </w:r>
            <w:r w:rsidRPr="0034079B">
              <w:rPr>
                <w:rFonts w:ascii="Times New Roman" w:hAnsi="Times New Roman" w:cs="Times New Roman"/>
              </w:rPr>
              <w:t xml:space="preserve"> гражданами, претендующими на замещение </w:t>
            </w:r>
            <w:r w:rsidRPr="0034079B">
              <w:rPr>
                <w:rFonts w:ascii="Times New Roman" w:hAnsi="Times New Roman" w:cs="Times New Roman"/>
              </w:rPr>
              <w:lastRenderedPageBreak/>
              <w:t>должности государственной гражданской службы. В целях проведения проверки направлены:</w:t>
            </w:r>
          </w:p>
          <w:p w14:paraId="38F32B43" w14:textId="4F346BA9"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высшие учебные заведения (</w:t>
            </w:r>
            <w:r w:rsidR="00D66141" w:rsidRPr="0034079B">
              <w:rPr>
                <w:rFonts w:ascii="Times New Roman" w:hAnsi="Times New Roman" w:cs="Times New Roman"/>
              </w:rPr>
              <w:t>28</w:t>
            </w:r>
            <w:r w:rsidRPr="0034079B">
              <w:rPr>
                <w:rFonts w:ascii="Times New Roman" w:hAnsi="Times New Roman" w:cs="Times New Roman"/>
              </w:rPr>
              <w:t xml:space="preserve"> запросов);</w:t>
            </w:r>
          </w:p>
          <w:p w14:paraId="63CF7B9C" w14:textId="635FC0FB"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ИЦ ГУ МВД России по Челябинской области (</w:t>
            </w:r>
            <w:r w:rsidR="00D66141" w:rsidRPr="0034079B">
              <w:rPr>
                <w:rFonts w:ascii="Times New Roman" w:hAnsi="Times New Roman" w:cs="Times New Roman"/>
              </w:rPr>
              <w:t>24</w:t>
            </w:r>
            <w:r w:rsidRPr="0034079B">
              <w:rPr>
                <w:rFonts w:ascii="Times New Roman" w:hAnsi="Times New Roman" w:cs="Times New Roman"/>
              </w:rPr>
              <w:t xml:space="preserve"> запрос</w:t>
            </w:r>
            <w:r w:rsidR="00D66141" w:rsidRPr="0034079B">
              <w:rPr>
                <w:rFonts w:ascii="Times New Roman" w:hAnsi="Times New Roman" w:cs="Times New Roman"/>
              </w:rPr>
              <w:t>а</w:t>
            </w:r>
            <w:r w:rsidRPr="0034079B">
              <w:rPr>
                <w:rFonts w:ascii="Times New Roman" w:hAnsi="Times New Roman" w:cs="Times New Roman"/>
              </w:rPr>
              <w:t>);</w:t>
            </w:r>
          </w:p>
          <w:p w14:paraId="29C5FA72" w14:textId="41787ABF"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Управление по делам миграции ГУ МВД России по Челябинской области (</w:t>
            </w:r>
            <w:r w:rsidR="00D66141" w:rsidRPr="0034079B">
              <w:rPr>
                <w:rFonts w:ascii="Times New Roman" w:hAnsi="Times New Roman" w:cs="Times New Roman"/>
              </w:rPr>
              <w:t>24</w:t>
            </w:r>
            <w:r w:rsidRPr="0034079B">
              <w:rPr>
                <w:rFonts w:ascii="Times New Roman" w:hAnsi="Times New Roman" w:cs="Times New Roman"/>
              </w:rPr>
              <w:t xml:space="preserve"> запрос</w:t>
            </w:r>
            <w:r w:rsidR="00D66141" w:rsidRPr="0034079B">
              <w:rPr>
                <w:rFonts w:ascii="Times New Roman" w:hAnsi="Times New Roman" w:cs="Times New Roman"/>
              </w:rPr>
              <w:t>а</w:t>
            </w:r>
            <w:r w:rsidRPr="0034079B">
              <w:rPr>
                <w:rFonts w:ascii="Times New Roman" w:hAnsi="Times New Roman" w:cs="Times New Roman"/>
              </w:rPr>
              <w:t>);</w:t>
            </w:r>
          </w:p>
          <w:p w14:paraId="2B25BB09" w14:textId="2B6A154B"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ИФНС России (</w:t>
            </w:r>
            <w:r w:rsidR="00D66141" w:rsidRPr="0034079B">
              <w:rPr>
                <w:rFonts w:ascii="Times New Roman" w:hAnsi="Times New Roman" w:cs="Times New Roman"/>
              </w:rPr>
              <w:t>9</w:t>
            </w:r>
            <w:r w:rsidRPr="0034079B">
              <w:rPr>
                <w:rFonts w:ascii="Times New Roman" w:hAnsi="Times New Roman" w:cs="Times New Roman"/>
              </w:rPr>
              <w:t xml:space="preserve"> запрос</w:t>
            </w:r>
            <w:r w:rsidR="00D66141" w:rsidRPr="0034079B">
              <w:rPr>
                <w:rFonts w:ascii="Times New Roman" w:hAnsi="Times New Roman" w:cs="Times New Roman"/>
              </w:rPr>
              <w:t>ов</w:t>
            </w:r>
            <w:r w:rsidRPr="0034079B">
              <w:rPr>
                <w:rFonts w:ascii="Times New Roman" w:hAnsi="Times New Roman" w:cs="Times New Roman"/>
              </w:rPr>
              <w:t>);</w:t>
            </w:r>
          </w:p>
          <w:p w14:paraId="61851704" w14:textId="7DDDFC03"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Федеральную службу государственной регистрации, кадастра и картографии России (</w:t>
            </w:r>
            <w:r w:rsidR="00D66141" w:rsidRPr="0034079B">
              <w:rPr>
                <w:rFonts w:ascii="Times New Roman" w:hAnsi="Times New Roman" w:cs="Times New Roman"/>
              </w:rPr>
              <w:t>8</w:t>
            </w:r>
            <w:r w:rsidRPr="0034079B">
              <w:rPr>
                <w:rFonts w:ascii="Times New Roman" w:hAnsi="Times New Roman" w:cs="Times New Roman"/>
              </w:rPr>
              <w:t xml:space="preserve"> запрос</w:t>
            </w:r>
            <w:r w:rsidR="00D66141" w:rsidRPr="0034079B">
              <w:rPr>
                <w:rFonts w:ascii="Times New Roman" w:hAnsi="Times New Roman" w:cs="Times New Roman"/>
              </w:rPr>
              <w:t>ов</w:t>
            </w:r>
            <w:r w:rsidRPr="0034079B">
              <w:rPr>
                <w:rFonts w:ascii="Times New Roman" w:hAnsi="Times New Roman" w:cs="Times New Roman"/>
              </w:rPr>
              <w:t>);</w:t>
            </w:r>
          </w:p>
          <w:p w14:paraId="49D0F0FC" w14:textId="2FC3DA2A"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Управление ГИБДД Главного Управления МВД России по Челябинской области (</w:t>
            </w:r>
            <w:r w:rsidR="00D66141" w:rsidRPr="0034079B">
              <w:rPr>
                <w:rFonts w:ascii="Times New Roman" w:hAnsi="Times New Roman" w:cs="Times New Roman"/>
              </w:rPr>
              <w:t>8</w:t>
            </w:r>
            <w:r w:rsidRPr="0034079B">
              <w:rPr>
                <w:rFonts w:ascii="Times New Roman" w:hAnsi="Times New Roman" w:cs="Times New Roman"/>
              </w:rPr>
              <w:t xml:space="preserve"> запрос</w:t>
            </w:r>
            <w:r w:rsidR="00D66141" w:rsidRPr="0034079B">
              <w:rPr>
                <w:rFonts w:ascii="Times New Roman" w:hAnsi="Times New Roman" w:cs="Times New Roman"/>
              </w:rPr>
              <w:t>ов</w:t>
            </w:r>
            <w:r w:rsidRPr="0034079B">
              <w:rPr>
                <w:rFonts w:ascii="Times New Roman" w:hAnsi="Times New Roman" w:cs="Times New Roman"/>
              </w:rPr>
              <w:t>);</w:t>
            </w:r>
          </w:p>
          <w:p w14:paraId="6FB9C90A" w14:textId="589C944A" w:rsidR="00FE5094" w:rsidRPr="0034079B" w:rsidRDefault="00FE5094"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запросы в Главное управление МЧС России по Челябинской области    (</w:t>
            </w:r>
            <w:r w:rsidR="00D66141" w:rsidRPr="0034079B">
              <w:rPr>
                <w:rFonts w:ascii="Times New Roman" w:hAnsi="Times New Roman" w:cs="Times New Roman"/>
              </w:rPr>
              <w:t>8</w:t>
            </w:r>
            <w:r w:rsidRPr="0034079B">
              <w:rPr>
                <w:rFonts w:ascii="Times New Roman" w:hAnsi="Times New Roman" w:cs="Times New Roman"/>
              </w:rPr>
              <w:t xml:space="preserve"> запрос</w:t>
            </w:r>
            <w:r w:rsidR="00D66141" w:rsidRPr="0034079B">
              <w:rPr>
                <w:rFonts w:ascii="Times New Roman" w:hAnsi="Times New Roman" w:cs="Times New Roman"/>
              </w:rPr>
              <w:t>ов</w:t>
            </w:r>
            <w:r w:rsidRPr="0034079B">
              <w:rPr>
                <w:rFonts w:ascii="Times New Roman" w:hAnsi="Times New Roman" w:cs="Times New Roman"/>
              </w:rPr>
              <w:t>);</w:t>
            </w:r>
          </w:p>
          <w:p w14:paraId="026B7000" w14:textId="1BBD5A2C" w:rsidR="00FE5094" w:rsidRPr="0034079B" w:rsidRDefault="00FE5094"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запросы в Министерство сельского хозяйства по Челябинской области (</w:t>
            </w:r>
            <w:r w:rsidR="00D66141" w:rsidRPr="0034079B">
              <w:rPr>
                <w:rFonts w:ascii="Times New Roman" w:hAnsi="Times New Roman" w:cs="Times New Roman"/>
                <w:b w:val="0"/>
                <w:bCs w:val="0"/>
              </w:rPr>
              <w:t>8</w:t>
            </w:r>
            <w:r w:rsidRPr="0034079B">
              <w:rPr>
                <w:rFonts w:ascii="Times New Roman" w:hAnsi="Times New Roman" w:cs="Times New Roman"/>
                <w:b w:val="0"/>
                <w:bCs w:val="0"/>
              </w:rPr>
              <w:t xml:space="preserve"> запрос</w:t>
            </w:r>
            <w:r w:rsidR="00D66141" w:rsidRPr="0034079B">
              <w:rPr>
                <w:rFonts w:ascii="Times New Roman" w:hAnsi="Times New Roman" w:cs="Times New Roman"/>
                <w:b w:val="0"/>
                <w:bCs w:val="0"/>
              </w:rPr>
              <w:t>ов</w:t>
            </w:r>
            <w:r w:rsidRPr="0034079B">
              <w:rPr>
                <w:rFonts w:ascii="Times New Roman" w:hAnsi="Times New Roman" w:cs="Times New Roman"/>
                <w:b w:val="0"/>
                <w:bCs w:val="0"/>
              </w:rPr>
              <w:t>).</w:t>
            </w:r>
          </w:p>
        </w:tc>
        <w:tc>
          <w:tcPr>
            <w:tcW w:w="3403" w:type="dxa"/>
            <w:tcBorders>
              <w:top w:val="single" w:sz="4" w:space="0" w:color="auto"/>
              <w:left w:val="single" w:sz="4" w:space="0" w:color="auto"/>
              <w:bottom w:val="single" w:sz="4" w:space="0" w:color="auto"/>
              <w:right w:val="single" w:sz="4" w:space="0" w:color="auto"/>
            </w:tcBorders>
          </w:tcPr>
          <w:p w14:paraId="37E97098" w14:textId="7D39ECBB"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lastRenderedPageBreak/>
              <w:t>-</w:t>
            </w:r>
          </w:p>
        </w:tc>
      </w:tr>
      <w:tr w:rsidR="00A45A21" w:rsidRPr="00422569" w14:paraId="5E7A82E5" w14:textId="11913AA8"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AE2DF48" w14:textId="77777777" w:rsidR="00A45A21" w:rsidRPr="00422569" w:rsidRDefault="00A45A21"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19.</w:t>
            </w:r>
          </w:p>
        </w:tc>
        <w:tc>
          <w:tcPr>
            <w:tcW w:w="4111" w:type="dxa"/>
            <w:tcBorders>
              <w:top w:val="single" w:sz="4" w:space="0" w:color="auto"/>
              <w:left w:val="single" w:sz="4" w:space="0" w:color="auto"/>
              <w:bottom w:val="single" w:sz="4" w:space="0" w:color="auto"/>
              <w:right w:val="single" w:sz="4" w:space="0" w:color="auto"/>
            </w:tcBorders>
            <w:hideMark/>
          </w:tcPr>
          <w:p w14:paraId="0C9C7BB1" w14:textId="77777777" w:rsidR="00A45A21" w:rsidRPr="0034079B" w:rsidRDefault="00A45A21" w:rsidP="00422569">
            <w:pPr>
              <w:pStyle w:val="ConsPlusTitle"/>
              <w:widowControl/>
              <w:jc w:val="both"/>
              <w:rPr>
                <w:rFonts w:ascii="Times New Roman" w:hAnsi="Times New Roman" w:cs="Times New Roman"/>
                <w:b w:val="0"/>
                <w:highlight w:val="yellow"/>
              </w:rPr>
            </w:pPr>
            <w:r w:rsidRPr="0034079B">
              <w:rPr>
                <w:rFonts w:ascii="Times New Roman" w:hAnsi="Times New Roman" w:cs="Times New Roman"/>
                <w:b w:val="0"/>
              </w:rPr>
              <w:t>Осуществление в порядке, установленном действующим законодательством, контроля за расходами лиц, замещающих должности,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w:t>
            </w:r>
          </w:p>
        </w:tc>
        <w:tc>
          <w:tcPr>
            <w:tcW w:w="6379" w:type="dxa"/>
            <w:tcBorders>
              <w:top w:val="single" w:sz="4" w:space="0" w:color="auto"/>
              <w:left w:val="single" w:sz="4" w:space="0" w:color="auto"/>
              <w:bottom w:val="single" w:sz="4" w:space="0" w:color="auto"/>
              <w:right w:val="single" w:sz="4" w:space="0" w:color="auto"/>
            </w:tcBorders>
          </w:tcPr>
          <w:p w14:paraId="62632812" w14:textId="77777777" w:rsidR="00A45A21" w:rsidRPr="0034079B" w:rsidRDefault="00A45A21" w:rsidP="00422569">
            <w:pPr>
              <w:autoSpaceDE w:val="0"/>
              <w:autoSpaceDN w:val="0"/>
              <w:adjustRightInd w:val="0"/>
              <w:jc w:val="both"/>
              <w:outlineLvl w:val="1"/>
              <w:rPr>
                <w:rFonts w:ascii="Times New Roman" w:hAnsi="Times New Roman" w:cs="Times New Roman"/>
              </w:rPr>
            </w:pPr>
            <w:r w:rsidRPr="0034079B">
              <w:rPr>
                <w:rFonts w:ascii="Times New Roman" w:hAnsi="Times New Roman" w:cs="Times New Roman"/>
              </w:rPr>
              <w:t xml:space="preserve">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 </w:t>
            </w:r>
          </w:p>
          <w:p w14:paraId="43A2FAC0" w14:textId="30BA8B44" w:rsidR="00A45A21" w:rsidRPr="0034079B" w:rsidRDefault="00D66141"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В 1 полугоди 2021 года с</w:t>
            </w:r>
            <w:r w:rsidR="00A45A21" w:rsidRPr="0034079B">
              <w:rPr>
                <w:rFonts w:ascii="Times New Roman" w:hAnsi="Times New Roman" w:cs="Times New Roman"/>
                <w:b w:val="0"/>
                <w:bCs w:val="0"/>
              </w:rPr>
              <w:t xml:space="preserve">ведения о расходах </w:t>
            </w:r>
            <w:r w:rsidRPr="0034079B">
              <w:rPr>
                <w:rFonts w:ascii="Times New Roman" w:hAnsi="Times New Roman" w:cs="Times New Roman"/>
                <w:b w:val="0"/>
                <w:bCs w:val="0"/>
              </w:rPr>
              <w:t xml:space="preserve">представлены 2 </w:t>
            </w:r>
            <w:r w:rsidR="00A45A21" w:rsidRPr="0034079B">
              <w:rPr>
                <w:rFonts w:ascii="Times New Roman" w:hAnsi="Times New Roman" w:cs="Times New Roman"/>
                <w:b w:val="0"/>
                <w:bCs w:val="0"/>
              </w:rPr>
              <w:t>государственными гражданскими служащими Министерства здравоохранения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0B8404CB" w14:textId="323BC1D6" w:rsidR="00A45A21"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w:t>
            </w:r>
          </w:p>
        </w:tc>
      </w:tr>
      <w:tr w:rsidR="00A45A21" w:rsidRPr="00422569" w14:paraId="6B35F7AF" w14:textId="62B89757" w:rsidTr="007963B2">
        <w:trPr>
          <w:trHeight w:val="410"/>
        </w:trPr>
        <w:tc>
          <w:tcPr>
            <w:tcW w:w="817" w:type="dxa"/>
            <w:tcBorders>
              <w:top w:val="single" w:sz="4" w:space="0" w:color="auto"/>
              <w:left w:val="single" w:sz="4" w:space="0" w:color="auto"/>
              <w:bottom w:val="single" w:sz="4" w:space="0" w:color="auto"/>
              <w:right w:val="single" w:sz="4" w:space="0" w:color="auto"/>
            </w:tcBorders>
            <w:hideMark/>
          </w:tcPr>
          <w:p w14:paraId="1CFC81A8" w14:textId="77777777" w:rsidR="00A45A21" w:rsidRPr="00422569" w:rsidRDefault="00A45A21"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20.</w:t>
            </w:r>
          </w:p>
        </w:tc>
        <w:tc>
          <w:tcPr>
            <w:tcW w:w="4111" w:type="dxa"/>
            <w:tcBorders>
              <w:top w:val="single" w:sz="4" w:space="0" w:color="auto"/>
              <w:left w:val="single" w:sz="4" w:space="0" w:color="auto"/>
              <w:bottom w:val="single" w:sz="4" w:space="0" w:color="auto"/>
              <w:right w:val="single" w:sz="4" w:space="0" w:color="auto"/>
            </w:tcBorders>
            <w:hideMark/>
          </w:tcPr>
          <w:p w14:paraId="1E06C42E" w14:textId="77777777" w:rsidR="00A45A21" w:rsidRPr="0034079B" w:rsidRDefault="00A45A21"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 xml:space="preserve">Проведение семинаров, конференций, «круглых столов» по вопросам профилактики и противодействия коррупции и индивидуального консультирования по вопросам применения (соблюдения) антикоррупционных стандартов и процедур для сотрудников Министерства здравоохранения Челябинской области и руководителей </w:t>
            </w:r>
            <w:r w:rsidRPr="0034079B">
              <w:rPr>
                <w:rFonts w:ascii="Times New Roman" w:hAnsi="Times New Roman" w:cs="Times New Roman"/>
                <w:b w:val="0"/>
              </w:rPr>
              <w:lastRenderedPageBreak/>
              <w:t xml:space="preserve">государственных учреждений, в отношении которых Министерство здравоохранения Челябинской области осуществляет функции и полномочия учредителя </w:t>
            </w:r>
          </w:p>
        </w:tc>
        <w:tc>
          <w:tcPr>
            <w:tcW w:w="6379" w:type="dxa"/>
            <w:tcBorders>
              <w:top w:val="single" w:sz="4" w:space="0" w:color="auto"/>
              <w:left w:val="single" w:sz="4" w:space="0" w:color="auto"/>
              <w:bottom w:val="single" w:sz="4" w:space="0" w:color="auto"/>
              <w:right w:val="single" w:sz="4" w:space="0" w:color="auto"/>
            </w:tcBorders>
          </w:tcPr>
          <w:p w14:paraId="541126E0" w14:textId="77777777" w:rsidR="00A45A21" w:rsidRPr="0034079B" w:rsidRDefault="00A45A21" w:rsidP="00422569">
            <w:pPr>
              <w:jc w:val="both"/>
              <w:rPr>
                <w:rFonts w:ascii="Times New Roman" w:hAnsi="Times New Roman" w:cs="Times New Roman"/>
              </w:rPr>
            </w:pPr>
            <w:r w:rsidRPr="0034079B">
              <w:rPr>
                <w:rFonts w:ascii="Times New Roman" w:hAnsi="Times New Roman" w:cs="Times New Roman"/>
              </w:rPr>
              <w:lastRenderedPageBreak/>
              <w:t xml:space="preserve">Министерством здравоохранения Челябинской области проведен: </w:t>
            </w:r>
          </w:p>
          <w:p w14:paraId="13F6B06A" w14:textId="77777777" w:rsidR="00A45A21" w:rsidRPr="0034079B" w:rsidRDefault="00A45A21"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- 10.03.2020 г. семинар для сотрудников Министерства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 вопросу заполнения Справки о доходах, расходах, об имуществе и обязательствах имущественного характера, утвержденной Указом Президента РФ от 23.06.2014 г. № 460</w:t>
            </w:r>
            <w:r w:rsidR="00EE4B44" w:rsidRPr="0034079B">
              <w:rPr>
                <w:rFonts w:ascii="Times New Roman" w:hAnsi="Times New Roman" w:cs="Times New Roman"/>
                <w:b w:val="0"/>
                <w:bCs w:val="0"/>
              </w:rPr>
              <w:t>;</w:t>
            </w:r>
          </w:p>
          <w:p w14:paraId="089BFA8D" w14:textId="7F2D0B93" w:rsidR="00EE4B44" w:rsidRPr="0034079B" w:rsidRDefault="00EE4B44" w:rsidP="00EE4B44">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lastRenderedPageBreak/>
              <w:t xml:space="preserve">- </w:t>
            </w:r>
            <w:r w:rsidR="00280BFA" w:rsidRPr="0034079B">
              <w:rPr>
                <w:rFonts w:ascii="Times New Roman" w:hAnsi="Times New Roman" w:cs="Times New Roman"/>
                <w:b w:val="0"/>
                <w:bCs w:val="0"/>
              </w:rPr>
              <w:t>в период декларационной компании ежедневно провод</w:t>
            </w:r>
            <w:r w:rsidR="00D66141" w:rsidRPr="0034079B">
              <w:rPr>
                <w:rFonts w:ascii="Times New Roman" w:hAnsi="Times New Roman" w:cs="Times New Roman"/>
                <w:b w:val="0"/>
                <w:bCs w:val="0"/>
              </w:rPr>
              <w:t>ились</w:t>
            </w:r>
            <w:r w:rsidR="00280BFA" w:rsidRPr="0034079B">
              <w:rPr>
                <w:rFonts w:ascii="Times New Roman" w:hAnsi="Times New Roman" w:cs="Times New Roman"/>
                <w:b w:val="0"/>
                <w:bCs w:val="0"/>
              </w:rPr>
              <w:t xml:space="preserve"> </w:t>
            </w:r>
            <w:r w:rsidRPr="0034079B">
              <w:rPr>
                <w:rFonts w:ascii="Times New Roman" w:hAnsi="Times New Roman" w:cs="Times New Roman"/>
                <w:b w:val="0"/>
                <w:bCs w:val="0"/>
              </w:rPr>
              <w:t>индивидуальны</w:t>
            </w:r>
            <w:r w:rsidR="00280BFA" w:rsidRPr="0034079B">
              <w:rPr>
                <w:rFonts w:ascii="Times New Roman" w:hAnsi="Times New Roman" w:cs="Times New Roman"/>
                <w:b w:val="0"/>
                <w:bCs w:val="0"/>
              </w:rPr>
              <w:t>е</w:t>
            </w:r>
            <w:r w:rsidRPr="0034079B">
              <w:rPr>
                <w:rFonts w:ascii="Times New Roman" w:hAnsi="Times New Roman" w:cs="Times New Roman"/>
                <w:b w:val="0"/>
                <w:bCs w:val="0"/>
              </w:rPr>
              <w:t xml:space="preserve"> консультации по вопрсу заполнения Справки о доходах, расходах, об имуществе и обязательствах имущественного характера, утвержденной Указом Президента РФ от 23.06.2014 г. № 460;</w:t>
            </w:r>
          </w:p>
          <w:p w14:paraId="18AE2108" w14:textId="288D8F1E" w:rsidR="00EE4B44" w:rsidRPr="0034079B" w:rsidRDefault="00EE4B44" w:rsidP="00422569">
            <w:pPr>
              <w:pStyle w:val="ConsPlusTitle"/>
              <w:widowControl/>
              <w:jc w:val="both"/>
              <w:rPr>
                <w:rFonts w:ascii="Times New Roman" w:hAnsi="Times New Roman" w:cs="Times New Roman"/>
                <w:b w:val="0"/>
                <w:bCs w:val="0"/>
              </w:rPr>
            </w:pPr>
          </w:p>
        </w:tc>
        <w:tc>
          <w:tcPr>
            <w:tcW w:w="3403" w:type="dxa"/>
            <w:tcBorders>
              <w:top w:val="single" w:sz="4" w:space="0" w:color="auto"/>
              <w:left w:val="single" w:sz="4" w:space="0" w:color="auto"/>
              <w:bottom w:val="single" w:sz="4" w:space="0" w:color="auto"/>
              <w:right w:val="single" w:sz="4" w:space="0" w:color="auto"/>
            </w:tcBorders>
          </w:tcPr>
          <w:p w14:paraId="5E92DC44" w14:textId="39880AFB" w:rsidR="00A45A21"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A45A21" w:rsidRPr="00422569" w14:paraId="67856383" w14:textId="4318F99D"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06BF53B" w14:textId="77777777" w:rsidR="00A45A21" w:rsidRPr="00422569" w:rsidRDefault="00A45A21"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21.</w:t>
            </w:r>
          </w:p>
        </w:tc>
        <w:tc>
          <w:tcPr>
            <w:tcW w:w="4111" w:type="dxa"/>
            <w:tcBorders>
              <w:top w:val="single" w:sz="4" w:space="0" w:color="auto"/>
              <w:left w:val="single" w:sz="4" w:space="0" w:color="auto"/>
              <w:bottom w:val="single" w:sz="4" w:space="0" w:color="auto"/>
              <w:right w:val="single" w:sz="4" w:space="0" w:color="auto"/>
            </w:tcBorders>
            <w:hideMark/>
          </w:tcPr>
          <w:p w14:paraId="18AB8744" w14:textId="77777777" w:rsidR="00A45A21" w:rsidRPr="0034079B" w:rsidRDefault="00A45A21"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Техническое и организационное обеспечение работы постоянной действующей «горячей линии» (телефона доверия) для сообщений о проявлении фактов коррупции в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3452F891" w14:textId="77777777" w:rsidR="00A45A21" w:rsidRPr="0034079B" w:rsidRDefault="00A45A21" w:rsidP="00422569">
            <w:pPr>
              <w:jc w:val="both"/>
              <w:rPr>
                <w:rFonts w:ascii="Times New Roman" w:hAnsi="Times New Roman" w:cs="Times New Roman"/>
              </w:rPr>
            </w:pPr>
            <w:r w:rsidRPr="0034079B">
              <w:rPr>
                <w:rFonts w:ascii="Times New Roman" w:hAnsi="Times New Roman" w:cs="Times New Roman"/>
              </w:rPr>
              <w:t xml:space="preserve">Организовано техническое, организационное и методическое обеспечение работы постоянно действующей «горячей линии» (телефона доверия) для сообщений о проявлении фактов коррупции в Челябинской области. </w:t>
            </w:r>
          </w:p>
          <w:p w14:paraId="6E16AFE2" w14:textId="77777777" w:rsidR="00A45A21" w:rsidRPr="0034079B" w:rsidRDefault="00A45A21" w:rsidP="00422569">
            <w:pPr>
              <w:jc w:val="both"/>
              <w:rPr>
                <w:rFonts w:ascii="Times New Roman" w:hAnsi="Times New Roman" w:cs="Times New Roman"/>
              </w:rPr>
            </w:pPr>
            <w:r w:rsidRPr="0034079B">
              <w:rPr>
                <w:rFonts w:ascii="Times New Roman" w:hAnsi="Times New Roman" w:cs="Times New Roman"/>
              </w:rPr>
              <w:t>На сайте Министерства здравоохранения Челябинской области размещена форма обращений граждан, заполнив которую, граждане могут направить свои обращения на адрес электронной почты Минздрава.</w:t>
            </w:r>
          </w:p>
          <w:p w14:paraId="78581E0A" w14:textId="55F5A24B" w:rsidR="00A45A21" w:rsidRPr="0034079B" w:rsidRDefault="00A45A21"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 xml:space="preserve">В </w:t>
            </w:r>
            <w:r w:rsidR="000C08A3" w:rsidRPr="0034079B">
              <w:rPr>
                <w:rFonts w:ascii="Times New Roman" w:hAnsi="Times New Roman" w:cs="Times New Roman"/>
                <w:b w:val="0"/>
                <w:bCs w:val="0"/>
              </w:rPr>
              <w:t>полугодии</w:t>
            </w:r>
            <w:r w:rsidRPr="0034079B">
              <w:rPr>
                <w:rFonts w:ascii="Times New Roman" w:hAnsi="Times New Roman" w:cs="Times New Roman"/>
                <w:b w:val="0"/>
                <w:bCs w:val="0"/>
              </w:rPr>
              <w:t xml:space="preserve"> 2021 г. сообщения о проявлении фактов коррупции в Министерстве здравоохранения Челябинской области на телефон «горячей линии» и на адрес электронной почты не поступали.</w:t>
            </w:r>
          </w:p>
        </w:tc>
        <w:tc>
          <w:tcPr>
            <w:tcW w:w="3403" w:type="dxa"/>
            <w:tcBorders>
              <w:top w:val="single" w:sz="4" w:space="0" w:color="auto"/>
              <w:left w:val="single" w:sz="4" w:space="0" w:color="auto"/>
              <w:bottom w:val="single" w:sz="4" w:space="0" w:color="auto"/>
              <w:right w:val="single" w:sz="4" w:space="0" w:color="auto"/>
            </w:tcBorders>
          </w:tcPr>
          <w:p w14:paraId="302CDEDE" w14:textId="331A09AA" w:rsidR="00A45A21"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t>-</w:t>
            </w:r>
          </w:p>
        </w:tc>
      </w:tr>
      <w:tr w:rsidR="00CC3276" w:rsidRPr="00422569" w14:paraId="67E7B281" w14:textId="446EB487" w:rsidTr="000570B5">
        <w:trPr>
          <w:trHeight w:val="1700"/>
        </w:trPr>
        <w:tc>
          <w:tcPr>
            <w:tcW w:w="817" w:type="dxa"/>
            <w:tcBorders>
              <w:top w:val="single" w:sz="4" w:space="0" w:color="auto"/>
              <w:left w:val="single" w:sz="4" w:space="0" w:color="auto"/>
              <w:bottom w:val="single" w:sz="4" w:space="0" w:color="auto"/>
              <w:right w:val="single" w:sz="4" w:space="0" w:color="auto"/>
            </w:tcBorders>
            <w:hideMark/>
          </w:tcPr>
          <w:p w14:paraId="0347786D"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22.</w:t>
            </w:r>
          </w:p>
        </w:tc>
        <w:tc>
          <w:tcPr>
            <w:tcW w:w="4111" w:type="dxa"/>
            <w:tcBorders>
              <w:top w:val="single" w:sz="4" w:space="0" w:color="auto"/>
              <w:left w:val="single" w:sz="4" w:space="0" w:color="auto"/>
              <w:bottom w:val="single" w:sz="4" w:space="0" w:color="auto"/>
              <w:right w:val="single" w:sz="4" w:space="0" w:color="auto"/>
            </w:tcBorders>
            <w:hideMark/>
          </w:tcPr>
          <w:p w14:paraId="67E3AD49" w14:textId="77777777" w:rsidR="00CC3276" w:rsidRPr="0034079B" w:rsidRDefault="00CC3276"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Обеспечение работы «прямой линии» с гражданами по вопросам антикоррупционного просвещения</w:t>
            </w:r>
          </w:p>
        </w:tc>
        <w:tc>
          <w:tcPr>
            <w:tcW w:w="6379" w:type="dxa"/>
            <w:tcBorders>
              <w:top w:val="single" w:sz="4" w:space="0" w:color="auto"/>
              <w:left w:val="single" w:sz="4" w:space="0" w:color="auto"/>
              <w:bottom w:val="single" w:sz="4" w:space="0" w:color="auto"/>
              <w:right w:val="single" w:sz="4" w:space="0" w:color="auto"/>
            </w:tcBorders>
          </w:tcPr>
          <w:p w14:paraId="0F4E09EE" w14:textId="77777777" w:rsidR="00CC3276" w:rsidRPr="0034079B" w:rsidRDefault="00CC3276" w:rsidP="00422569">
            <w:pPr>
              <w:autoSpaceDE w:val="0"/>
              <w:autoSpaceDN w:val="0"/>
              <w:adjustRightInd w:val="0"/>
              <w:jc w:val="both"/>
              <w:rPr>
                <w:rFonts w:ascii="Times New Roman" w:hAnsi="Times New Roman" w:cs="Times New Roman"/>
              </w:rPr>
            </w:pPr>
            <w:r w:rsidRPr="0034079B">
              <w:rPr>
                <w:rFonts w:ascii="Times New Roman" w:hAnsi="Times New Roman" w:cs="Times New Roman"/>
              </w:rPr>
              <w:t xml:space="preserve">В Министерстве здравоохранения Челябинской области функционирует телефон «прямой линии» (тел. 8 (351) 240-22-22 (доб. 331), часы приема сообщений: еженедельно в среду с 10.00 до 12.00 и с 14.00 до 16.00. </w:t>
            </w:r>
          </w:p>
          <w:p w14:paraId="10ECCFAC" w14:textId="3FDF9826" w:rsidR="00CC3276" w:rsidRPr="0034079B" w:rsidRDefault="00CC3276"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В 2021 г. сообщения по вопросам антикоррупционного просвещения на телефон «прямой линии» не поступали.</w:t>
            </w:r>
          </w:p>
        </w:tc>
        <w:tc>
          <w:tcPr>
            <w:tcW w:w="3403" w:type="dxa"/>
            <w:tcBorders>
              <w:top w:val="single" w:sz="4" w:space="0" w:color="auto"/>
              <w:left w:val="single" w:sz="4" w:space="0" w:color="auto"/>
              <w:bottom w:val="single" w:sz="4" w:space="0" w:color="auto"/>
              <w:right w:val="single" w:sz="4" w:space="0" w:color="auto"/>
            </w:tcBorders>
          </w:tcPr>
          <w:p w14:paraId="66107CA0" w14:textId="08F1875E" w:rsidR="00CC3276"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t>-</w:t>
            </w:r>
          </w:p>
        </w:tc>
      </w:tr>
      <w:tr w:rsidR="00CC3276" w:rsidRPr="00422569" w14:paraId="485C2046" w14:textId="218A014F" w:rsidTr="00D65368">
        <w:trPr>
          <w:trHeight w:val="1125"/>
        </w:trPr>
        <w:tc>
          <w:tcPr>
            <w:tcW w:w="817" w:type="dxa"/>
            <w:tcBorders>
              <w:top w:val="single" w:sz="4" w:space="0" w:color="auto"/>
              <w:left w:val="single" w:sz="4" w:space="0" w:color="auto"/>
              <w:bottom w:val="single" w:sz="4" w:space="0" w:color="auto"/>
              <w:right w:val="single" w:sz="4" w:space="0" w:color="auto"/>
            </w:tcBorders>
            <w:hideMark/>
          </w:tcPr>
          <w:p w14:paraId="3EB7E178"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23.</w:t>
            </w:r>
          </w:p>
        </w:tc>
        <w:tc>
          <w:tcPr>
            <w:tcW w:w="4111" w:type="dxa"/>
            <w:tcBorders>
              <w:top w:val="single" w:sz="4" w:space="0" w:color="auto"/>
              <w:left w:val="single" w:sz="4" w:space="0" w:color="auto"/>
              <w:bottom w:val="single" w:sz="4" w:space="0" w:color="auto"/>
              <w:right w:val="single" w:sz="4" w:space="0" w:color="auto"/>
            </w:tcBorders>
            <w:hideMark/>
          </w:tcPr>
          <w:p w14:paraId="2F5193EF" w14:textId="77777777" w:rsidR="00CC3276" w:rsidRPr="0034079B" w:rsidRDefault="00CC3276"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Информационная и техническая поддержка интернет-сайтов Министерства здравоохранения Челябинской области и государственных учреждений, в отношении которых Министерство здравоохранения Челябинской области осуществляет функции и полномочия учредителя, в части освещения хода реализации мер по противодействию коррупции.</w:t>
            </w:r>
          </w:p>
          <w:p w14:paraId="67A4FB68" w14:textId="77777777" w:rsidR="00CC3276" w:rsidRPr="0034079B" w:rsidRDefault="00CC3276" w:rsidP="00422569">
            <w:pPr>
              <w:pStyle w:val="ConsPlusTitle"/>
              <w:jc w:val="both"/>
              <w:rPr>
                <w:rFonts w:ascii="Times New Roman" w:hAnsi="Times New Roman" w:cs="Times New Roman"/>
                <w:b w:val="0"/>
                <w:highlight w:val="green"/>
              </w:rPr>
            </w:pPr>
            <w:r w:rsidRPr="0034079B">
              <w:rPr>
                <w:rFonts w:ascii="Times New Roman" w:hAnsi="Times New Roman" w:cs="Times New Roman"/>
                <w:b w:val="0"/>
              </w:rPr>
              <w:t xml:space="preserve">Ежеквартальное размещение отчета о </w:t>
            </w:r>
            <w:r w:rsidRPr="0034079B">
              <w:rPr>
                <w:rFonts w:ascii="Times New Roman" w:hAnsi="Times New Roman" w:cs="Times New Roman"/>
                <w:b w:val="0"/>
              </w:rPr>
              <w:lastRenderedPageBreak/>
              <w:t>выполнении плана мероприятий по противодействию коррупции                   на 2021-2025 годы Министерства здравоохранения Челябинской области на сайте Министерства здравоохранения Челябинской области в разделе «Противодействие коррупции»</w:t>
            </w:r>
          </w:p>
        </w:tc>
        <w:tc>
          <w:tcPr>
            <w:tcW w:w="6379" w:type="dxa"/>
            <w:tcBorders>
              <w:top w:val="single" w:sz="4" w:space="0" w:color="auto"/>
              <w:left w:val="single" w:sz="4" w:space="0" w:color="auto"/>
              <w:bottom w:val="single" w:sz="4" w:space="0" w:color="auto"/>
              <w:right w:val="single" w:sz="4" w:space="0" w:color="auto"/>
            </w:tcBorders>
          </w:tcPr>
          <w:p w14:paraId="6D6E207F" w14:textId="2FFBAFAB"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lastRenderedPageBreak/>
              <w:t>Информационная и техническая поддержка интернет-сайта Министерства здравоохранения Челябинской области осуществляется технической поддержкой Государственного бюджетного учреждения здравоохранения «Челябинский областной медицинский информационно-аналитический центр» в соответствии с приказом Министерства здравоохранения Челябинской области от 14.10.2016 г. № 1748 «Об официальном сайте Министерства здравоохранения Челябинской области в сети «Интернет».</w:t>
            </w:r>
          </w:p>
          <w:p w14:paraId="34E19C6D"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В соответствии с пп. 3 п. 6 раздела III постановления Губернатора Челябинской области от 10.10.2018 г. № 218, раздел </w:t>
            </w:r>
            <w:r w:rsidRPr="0034079B">
              <w:rPr>
                <w:rFonts w:ascii="Times New Roman" w:hAnsi="Times New Roman" w:cs="Times New Roman"/>
                <w:sz w:val="22"/>
                <w:szCs w:val="22"/>
              </w:rPr>
              <w:lastRenderedPageBreak/>
              <w:t>«Противодействие коррупции» официального сайта Министерства здравоохранения Челябинской области включает следующие подразделы:</w:t>
            </w:r>
          </w:p>
          <w:p w14:paraId="4E3AD7D7"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Контрольно-надзорная деятельность;</w:t>
            </w:r>
          </w:p>
          <w:p w14:paraId="42772F91"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Комиссия по соблюдению требований к служебному поведению и урегулированию конфликта интересов;</w:t>
            </w:r>
          </w:p>
          <w:p w14:paraId="7168AD0F"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Сведения о доходах, расходах об имуществе и обязательствах имущественного характера;</w:t>
            </w:r>
          </w:p>
          <w:p w14:paraId="57C3FB0E"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Нормативные правовые акты в сфере противодействия коррупции;</w:t>
            </w:r>
          </w:p>
          <w:p w14:paraId="1483236D"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Антикоррупционная экспертиза;</w:t>
            </w:r>
          </w:p>
          <w:p w14:paraId="05F2D030"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Методические материалы;</w:t>
            </w:r>
          </w:p>
          <w:p w14:paraId="4F296EC5"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Формы документов, связанных с противодействием коррупции, для заполнения;</w:t>
            </w:r>
          </w:p>
          <w:p w14:paraId="038B514A"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Обратная связь для сообщений о фактах коррупции.</w:t>
            </w:r>
          </w:p>
          <w:p w14:paraId="12BA2F92"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В целях усиления информационной открытости в раздел «Противодействие коррупции» дополнительно включены следующие подразделы:</w:t>
            </w:r>
          </w:p>
          <w:p w14:paraId="0BBFA38C"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Опрос общественного мнения об уровне, причинах и предпосылках коррупционных проявлений в системе здравоохранения Челябинской области;</w:t>
            </w:r>
          </w:p>
          <w:p w14:paraId="51F1EB7A"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Карта коррупционных рисков Министерства здравоохранения Челябинской области;</w:t>
            </w:r>
          </w:p>
          <w:p w14:paraId="48E39B4F"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Информация об исполнении Минздравом Челябинской области мероприятий по противодействию коррупции.</w:t>
            </w:r>
          </w:p>
          <w:p w14:paraId="5ECA066E" w14:textId="77777777"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Информация раздела «Противодействие коррупции» поддерживается в актуальном состоянии.</w:t>
            </w:r>
          </w:p>
          <w:p w14:paraId="076596E9" w14:textId="6047DB49" w:rsidR="00CC3276" w:rsidRPr="0034079B" w:rsidRDefault="00CC3276" w:rsidP="00422569">
            <w:pPr>
              <w:pStyle w:val="a7"/>
              <w:spacing w:before="0" w:beforeAutospacing="0" w:after="0" w:afterAutospacing="0"/>
              <w:jc w:val="both"/>
              <w:rPr>
                <w:rFonts w:ascii="Times New Roman" w:hAnsi="Times New Roman" w:cs="Times New Roman"/>
              </w:rPr>
            </w:pPr>
            <w:r w:rsidRPr="0034079B">
              <w:rPr>
                <w:rFonts w:ascii="Times New Roman" w:hAnsi="Times New Roman" w:cs="Times New Roman"/>
              </w:rPr>
              <w:t>В рамках информационной поддержки в части освещения хода реализации мер по противодействию коррупции на интернет-сайте Министерства здравоохранения Челябинской области в 202</w:t>
            </w:r>
            <w:r w:rsidR="000570B5" w:rsidRPr="0034079B">
              <w:rPr>
                <w:rFonts w:ascii="Times New Roman" w:hAnsi="Times New Roman" w:cs="Times New Roman"/>
              </w:rPr>
              <w:t>1</w:t>
            </w:r>
            <w:r w:rsidRPr="0034079B">
              <w:rPr>
                <w:rFonts w:ascii="Times New Roman" w:hAnsi="Times New Roman" w:cs="Times New Roman"/>
              </w:rPr>
              <w:t xml:space="preserve"> г. размещены:</w:t>
            </w:r>
          </w:p>
          <w:p w14:paraId="5F5B202A" w14:textId="77777777" w:rsidR="00CC3276" w:rsidRPr="0034079B" w:rsidRDefault="00CC3276" w:rsidP="00422569">
            <w:pPr>
              <w:pStyle w:val="a7"/>
              <w:spacing w:before="0" w:beforeAutospacing="0" w:after="0" w:afterAutospacing="0"/>
              <w:jc w:val="both"/>
              <w:rPr>
                <w:rFonts w:ascii="Times New Roman" w:hAnsi="Times New Roman" w:cs="Times New Roman"/>
              </w:rPr>
            </w:pPr>
            <w:r w:rsidRPr="0034079B">
              <w:rPr>
                <w:rFonts w:ascii="Times New Roman" w:hAnsi="Times New Roman" w:cs="Times New Roman"/>
              </w:rPr>
              <w:t>- Методические рекомендации для применения в ходе декларационной кампании 2021 г. (за 2020 г.);</w:t>
            </w:r>
          </w:p>
          <w:p w14:paraId="45EDDBF3" w14:textId="17E30DDF" w:rsidR="00CC3276" w:rsidRPr="0034079B" w:rsidRDefault="00CC3276" w:rsidP="00422569">
            <w:pPr>
              <w:pStyle w:val="a7"/>
              <w:spacing w:before="0" w:beforeAutospacing="0" w:after="0" w:afterAutospacing="0"/>
              <w:jc w:val="both"/>
              <w:rPr>
                <w:rFonts w:ascii="Times New Roman" w:hAnsi="Times New Roman" w:cs="Times New Roman"/>
              </w:rPr>
            </w:pPr>
            <w:r w:rsidRPr="0034079B">
              <w:rPr>
                <w:rFonts w:ascii="Times New Roman" w:hAnsi="Times New Roman" w:cs="Times New Roman"/>
              </w:rPr>
              <w:t xml:space="preserve">- 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w:t>
            </w:r>
            <w:r w:rsidRPr="0034079B">
              <w:rPr>
                <w:rFonts w:ascii="Times New Roman" w:hAnsi="Times New Roman" w:cs="Times New Roman"/>
              </w:rPr>
              <w:lastRenderedPageBreak/>
              <w:t xml:space="preserve">заполнения соответствующей формы справки в 2021 г. </w:t>
            </w:r>
            <w:r w:rsidR="007963B2" w:rsidRPr="0034079B">
              <w:rPr>
                <w:rFonts w:ascii="Times New Roman" w:hAnsi="Times New Roman" w:cs="Times New Roman"/>
              </w:rPr>
              <w:t xml:space="preserve">             </w:t>
            </w:r>
            <w:r w:rsidRPr="0034079B">
              <w:rPr>
                <w:rFonts w:ascii="Times New Roman" w:hAnsi="Times New Roman" w:cs="Times New Roman"/>
              </w:rPr>
              <w:t>(за 2020 г.);</w:t>
            </w:r>
          </w:p>
          <w:p w14:paraId="39475A14" w14:textId="7FA5BD8F" w:rsidR="00CC3276" w:rsidRPr="0034079B" w:rsidRDefault="00CC3276"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30.12.2020 г. № 2443 «Об утверждении плана мероприятий по противодействию коррупции Министерства здравоохранения Челябинской области на 2021-2025 годы».</w:t>
            </w:r>
          </w:p>
          <w:p w14:paraId="66924E41" w14:textId="520EE829" w:rsidR="00EC676F" w:rsidRPr="0034079B" w:rsidRDefault="00EC676F"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w:t>
            </w:r>
            <w:r w:rsidR="004040ED" w:rsidRPr="0034079B">
              <w:rPr>
                <w:rFonts w:ascii="Times New Roman" w:eastAsia="Calibri" w:hAnsi="Times New Roman" w:cs="Times New Roman"/>
                <w:b w:val="0"/>
                <w:bCs w:val="0"/>
              </w:rPr>
              <w:t>9</w:t>
            </w:r>
            <w:r w:rsidRPr="0034079B">
              <w:rPr>
                <w:rFonts w:ascii="Times New Roman" w:eastAsia="Calibri" w:hAnsi="Times New Roman" w:cs="Times New Roman"/>
                <w:b w:val="0"/>
                <w:bCs w:val="0"/>
              </w:rPr>
              <w:t>.01.2021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45 л.с. «О внесении изменений в Приказ Министерства здравоохранения Челябинской области от 23.11.2018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379 л. «О порядке уведомления представителя нанимателя (работодателя) о фактах обращения в 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w:t>
            </w:r>
            <w:r w:rsidR="00EE4B44" w:rsidRPr="0034079B">
              <w:rPr>
                <w:rFonts w:ascii="Times New Roman" w:eastAsia="Calibri" w:hAnsi="Times New Roman" w:cs="Times New Roman"/>
                <w:b w:val="0"/>
                <w:bCs w:val="0"/>
              </w:rPr>
              <w:t>;</w:t>
            </w:r>
          </w:p>
          <w:p w14:paraId="44B20034" w14:textId="14E74CD8" w:rsidR="004040ED" w:rsidRPr="0034079B" w:rsidRDefault="004040ED"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21.01.2021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20 л.с. «О внесении изменений в Приказ Министерства здравоохранения Челябинской области от 12.12.2018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405 л.с. «О реализации постановления Губернатора Челябинской области от 02.04.2014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301 и признании утратившими силу некоторых приказов Министерства здравоохранения Челябинской области»;</w:t>
            </w:r>
          </w:p>
          <w:p w14:paraId="2F9FE170" w14:textId="0ABEBABF" w:rsidR="004040ED" w:rsidRPr="0034079B" w:rsidRDefault="004040ED"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21.01.2021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22 л.с. «О внесении изменений в Приказ Министерства здравоохранения Челябинской области от 29.11.2018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384 л.с. «Об утверждении порядка работы и состава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и признании утратившими сулу некоторых приказов Министерства здравоохранения Челябиской области»</w:t>
            </w:r>
          </w:p>
          <w:p w14:paraId="06F425D6" w14:textId="6201A17C" w:rsidR="004040ED" w:rsidRPr="0034079B" w:rsidRDefault="004040ED"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21.01.2021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 xml:space="preserve">23 л.с. «О внесении изменений в Приказ Министерства здравоохранения Челябинской области от </w:t>
            </w:r>
            <w:r w:rsidRPr="0034079B">
              <w:rPr>
                <w:rFonts w:ascii="Times New Roman" w:eastAsia="Calibri" w:hAnsi="Times New Roman" w:cs="Times New Roman"/>
                <w:b w:val="0"/>
                <w:bCs w:val="0"/>
              </w:rPr>
              <w:lastRenderedPageBreak/>
              <w:t>01.12.2009 г. № 110 л.с. «Об ответственных за работу по профилактике коррупционных и иных правонарушений»;</w:t>
            </w:r>
          </w:p>
          <w:p w14:paraId="1AE34D7C" w14:textId="67FAF627" w:rsidR="004040ED" w:rsidRPr="0034079B" w:rsidRDefault="004040ED"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21.01.2021 г. №</w:t>
            </w:r>
            <w:r w:rsidR="00280BFA" w:rsidRPr="0034079B">
              <w:rPr>
                <w:rFonts w:ascii="Times New Roman" w:eastAsia="Calibri" w:hAnsi="Times New Roman" w:cs="Times New Roman"/>
                <w:b w:val="0"/>
                <w:bCs w:val="0"/>
              </w:rPr>
              <w:t xml:space="preserve"> </w:t>
            </w:r>
            <w:r w:rsidR="008E1B68" w:rsidRPr="0034079B">
              <w:rPr>
                <w:rFonts w:ascii="Times New Roman" w:eastAsia="Calibri" w:hAnsi="Times New Roman" w:cs="Times New Roman"/>
                <w:b w:val="0"/>
                <w:bCs w:val="0"/>
              </w:rPr>
              <w:t>71</w:t>
            </w:r>
            <w:r w:rsidRPr="0034079B">
              <w:rPr>
                <w:rFonts w:ascii="Times New Roman" w:eastAsia="Calibri" w:hAnsi="Times New Roman" w:cs="Times New Roman"/>
                <w:b w:val="0"/>
                <w:bCs w:val="0"/>
              </w:rPr>
              <w:t xml:space="preserve"> «О внесении изменений в Приказ Министерства здравоохранения Челябинской области от </w:t>
            </w:r>
            <w:r w:rsidR="008E1B68" w:rsidRPr="0034079B">
              <w:rPr>
                <w:rFonts w:ascii="Times New Roman" w:eastAsia="Calibri" w:hAnsi="Times New Roman" w:cs="Times New Roman"/>
                <w:b w:val="0"/>
                <w:bCs w:val="0"/>
              </w:rPr>
              <w:t>01.12.2014</w:t>
            </w:r>
            <w:r w:rsidRPr="0034079B">
              <w:rPr>
                <w:rFonts w:ascii="Times New Roman" w:eastAsia="Calibri" w:hAnsi="Times New Roman" w:cs="Times New Roman"/>
                <w:b w:val="0"/>
                <w:bCs w:val="0"/>
              </w:rPr>
              <w:t xml:space="preserve"> г. №</w:t>
            </w:r>
            <w:r w:rsidR="00280BFA" w:rsidRPr="0034079B">
              <w:rPr>
                <w:rFonts w:ascii="Times New Roman" w:eastAsia="Calibri" w:hAnsi="Times New Roman" w:cs="Times New Roman"/>
                <w:b w:val="0"/>
                <w:bCs w:val="0"/>
              </w:rPr>
              <w:t xml:space="preserve"> </w:t>
            </w:r>
            <w:r w:rsidR="008E1B68" w:rsidRPr="0034079B">
              <w:rPr>
                <w:rFonts w:ascii="Times New Roman" w:eastAsia="Calibri" w:hAnsi="Times New Roman" w:cs="Times New Roman"/>
                <w:b w:val="0"/>
                <w:bCs w:val="0"/>
              </w:rPr>
              <w:t>1797 «О назначении ответственных за приём сообщений о фактах коррупционных проявлений и антикоррупционное просвещение граждан»;</w:t>
            </w:r>
          </w:p>
          <w:p w14:paraId="2FE55774" w14:textId="2FC14DCF" w:rsidR="008E1B68" w:rsidRPr="0034079B" w:rsidRDefault="008E1B68"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21.01.2021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72 «О внесении изменений в Приказ Министерства здравоохранения Челябинской области от 27.11.2018 г. №</w:t>
            </w:r>
            <w:r w:rsidR="00280BFA" w:rsidRPr="0034079B">
              <w:rPr>
                <w:rFonts w:ascii="Times New Roman" w:eastAsia="Calibri" w:hAnsi="Times New Roman" w:cs="Times New Roman"/>
                <w:b w:val="0"/>
                <w:bCs w:val="0"/>
              </w:rPr>
              <w:t xml:space="preserve"> </w:t>
            </w:r>
            <w:r w:rsidR="00381A43" w:rsidRPr="0034079B">
              <w:rPr>
                <w:rFonts w:ascii="Times New Roman" w:eastAsia="Calibri" w:hAnsi="Times New Roman" w:cs="Times New Roman"/>
                <w:b w:val="0"/>
                <w:bCs w:val="0"/>
              </w:rPr>
              <w:t>24</w:t>
            </w:r>
            <w:r w:rsidRPr="0034079B">
              <w:rPr>
                <w:rFonts w:ascii="Times New Roman" w:eastAsia="Calibri" w:hAnsi="Times New Roman" w:cs="Times New Roman"/>
                <w:b w:val="0"/>
                <w:bCs w:val="0"/>
              </w:rPr>
              <w:t xml:space="preserve">72 «О </w:t>
            </w:r>
            <w:r w:rsidR="00630C3D" w:rsidRPr="0034079B">
              <w:rPr>
                <w:rFonts w:ascii="Times New Roman" w:eastAsia="Calibri" w:hAnsi="Times New Roman" w:cs="Times New Roman"/>
                <w:b w:val="0"/>
                <w:bCs w:val="0"/>
              </w:rPr>
              <w:t>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 некоторых приказов Министерства Челябинской области»;</w:t>
            </w:r>
          </w:p>
          <w:p w14:paraId="28122081" w14:textId="77777777" w:rsidR="00630C3D" w:rsidRPr="0034079B" w:rsidRDefault="00630C3D" w:rsidP="00422569">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21.01.2021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73 «О внесении изменений в Приказ Министерства здравоохранения Челябинской области от 08.05.2020 г. №</w:t>
            </w:r>
            <w:r w:rsidR="00280BFA" w:rsidRPr="0034079B">
              <w:rPr>
                <w:rFonts w:ascii="Times New Roman" w:eastAsia="Calibri" w:hAnsi="Times New Roman" w:cs="Times New Roman"/>
                <w:b w:val="0"/>
                <w:bCs w:val="0"/>
              </w:rPr>
              <w:t xml:space="preserve"> </w:t>
            </w:r>
            <w:r w:rsidRPr="0034079B">
              <w:rPr>
                <w:rFonts w:ascii="Times New Roman" w:eastAsia="Calibri" w:hAnsi="Times New Roman" w:cs="Times New Roman"/>
                <w:b w:val="0"/>
                <w:bCs w:val="0"/>
              </w:rPr>
              <w:t>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безвозмездной основе в управлении некоммерческой организацией»</w:t>
            </w:r>
            <w:r w:rsidR="00AF1496" w:rsidRPr="0034079B">
              <w:rPr>
                <w:rFonts w:ascii="Times New Roman" w:eastAsia="Calibri" w:hAnsi="Times New Roman" w:cs="Times New Roman"/>
                <w:b w:val="0"/>
                <w:bCs w:val="0"/>
              </w:rPr>
              <w:t>;</w:t>
            </w:r>
          </w:p>
          <w:p w14:paraId="7AEB9701" w14:textId="4FD9BA57"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07.06.2021 г. № 278 л.с. «О внесении изменений в Приказ Министерства здравоохранения Челябинской области от 23.11.2018 г. № 379 л. «О порядке уведомления представителя нанимателя (работодателя) о фактах обращения в 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w:t>
            </w:r>
          </w:p>
          <w:p w14:paraId="03908C15" w14:textId="1093B84B"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lastRenderedPageBreak/>
              <w:t>- Приказ Министерства здравоохранения Челябинской области от 01.06.2021 г. № 248 л.с. «О внесении изменений в Приказ Министерства здравоохранения Челябинской области от 12.12.2018 г. № 405 л.с. «О реализации постановления Губернатора Челябинской области от 02.04.2014 г. № 301 и признании утратившими силу некоторых приказов Министерства здравоохранения Челябинской области»;</w:t>
            </w:r>
          </w:p>
          <w:p w14:paraId="3B0D0251" w14:textId="2BFC3160"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07.06.2021 г. № 282 л.с. «О внесении изменений в Приказ Министерства здравоохранения Челябинской области от 12.12.2018 г. № 405 л.с. «О реализации постановления Губернатора Челябинской области от 02.04.2014 г. № 301 и признании утратившими силу некоторых приказов Министерства здравоохранения Челябинской области»;</w:t>
            </w:r>
          </w:p>
          <w:p w14:paraId="7D1EA820" w14:textId="7D16B8B5"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07.06.2021 г. № 384 л.с. «О внесении изменений в Приказ Министерства здравоохранения Челябинской области от 29.11.2018 г. № 384 л.с. «Об утверждении порядка работы и состава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и признании утратившими сулу некоторых приказов Министерства здравоохранения Челябиской области»;</w:t>
            </w:r>
          </w:p>
          <w:p w14:paraId="1C24D780" w14:textId="7F8FEC69"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17.06.2021 г. № 292 л.с. «О внесении изменений в Приказ Министерства здравоохранения Челябинской области от 01.12.2009 г. № 110 л.с. «Об ответственных за работу по профилактике коррупционных и иных правонарушений»;</w:t>
            </w:r>
          </w:p>
          <w:p w14:paraId="4C6C175A" w14:textId="54886E8C"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18.06.2021 г. № 1797 «О внесении изменений в Приказ Министерства здравоохранения Челябинской области от 01.12.2014 г. № 1797 «О назначении ответственных за приём сообщений о фактах коррупционных проявлений и антикоррупционное просвещение граждан»;</w:t>
            </w:r>
          </w:p>
          <w:p w14:paraId="69C8A6F8" w14:textId="2595FCA7" w:rsidR="00AF1496" w:rsidRPr="0034079B" w:rsidRDefault="00AF1496" w:rsidP="00AF1496">
            <w:pPr>
              <w:pStyle w:val="ConsPlusTitle"/>
              <w:widowControl/>
              <w:jc w:val="both"/>
              <w:rPr>
                <w:rFonts w:ascii="Times New Roman" w:eastAsia="Calibri" w:hAnsi="Times New Roman" w:cs="Times New Roman"/>
                <w:b w:val="0"/>
                <w:bCs w:val="0"/>
              </w:rPr>
            </w:pPr>
            <w:r w:rsidRPr="0034079B">
              <w:rPr>
                <w:rFonts w:ascii="Times New Roman" w:eastAsia="Calibri" w:hAnsi="Times New Roman" w:cs="Times New Roman"/>
                <w:b w:val="0"/>
                <w:bCs w:val="0"/>
              </w:rPr>
              <w:t xml:space="preserve">- Приказ Министерства здравоохранения Челябинской области </w:t>
            </w:r>
            <w:r w:rsidRPr="0034079B">
              <w:rPr>
                <w:rFonts w:ascii="Times New Roman" w:eastAsia="Calibri" w:hAnsi="Times New Roman" w:cs="Times New Roman"/>
                <w:b w:val="0"/>
                <w:bCs w:val="0"/>
              </w:rPr>
              <w:lastRenderedPageBreak/>
              <w:t>от 18.06.2021 г. № 768 «О внесении изменений в Приказ Министерства здравоохранения Челябинской области от 27.11.2018 г. № 2472 «О 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 некоторых приказов Министерства Челябинской области»;</w:t>
            </w:r>
          </w:p>
          <w:p w14:paraId="44C1580F" w14:textId="7D509F89" w:rsidR="00AF1496" w:rsidRPr="0034079B" w:rsidRDefault="00AF1496" w:rsidP="00AF1496">
            <w:pPr>
              <w:pStyle w:val="ConsPlusTitle"/>
              <w:widowControl/>
              <w:jc w:val="both"/>
              <w:rPr>
                <w:rFonts w:ascii="Times New Roman" w:hAnsi="Times New Roman" w:cs="Times New Roman"/>
                <w:b w:val="0"/>
                <w:bCs w:val="0"/>
              </w:rPr>
            </w:pPr>
            <w:r w:rsidRPr="0034079B">
              <w:rPr>
                <w:rFonts w:ascii="Times New Roman" w:eastAsia="Calibri" w:hAnsi="Times New Roman" w:cs="Times New Roman"/>
                <w:b w:val="0"/>
                <w:bCs w:val="0"/>
              </w:rPr>
              <w:t>- Приказ Министерства здравоохранения Челябинской области от 18.06.2021 г. № 766 «О внесении изменений в Приказ Министерства здравоохранения Челябинской области от 08.05.2020 г. № 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безвозмездной основе в управлении некоммерческой организацией».</w:t>
            </w:r>
          </w:p>
        </w:tc>
        <w:tc>
          <w:tcPr>
            <w:tcW w:w="3403" w:type="dxa"/>
            <w:tcBorders>
              <w:top w:val="single" w:sz="4" w:space="0" w:color="auto"/>
              <w:left w:val="single" w:sz="4" w:space="0" w:color="auto"/>
              <w:bottom w:val="single" w:sz="4" w:space="0" w:color="auto"/>
              <w:right w:val="single" w:sz="4" w:space="0" w:color="auto"/>
            </w:tcBorders>
          </w:tcPr>
          <w:p w14:paraId="4660FEDA" w14:textId="37FF9241" w:rsidR="00CC3276"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CC3276" w:rsidRPr="00422569" w14:paraId="01436C54" w14:textId="121DD228"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14EFBB1"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24.</w:t>
            </w:r>
          </w:p>
        </w:tc>
        <w:tc>
          <w:tcPr>
            <w:tcW w:w="4111" w:type="dxa"/>
            <w:tcBorders>
              <w:top w:val="single" w:sz="4" w:space="0" w:color="auto"/>
              <w:left w:val="single" w:sz="4" w:space="0" w:color="auto"/>
              <w:bottom w:val="single" w:sz="4" w:space="0" w:color="auto"/>
              <w:right w:val="single" w:sz="4" w:space="0" w:color="auto"/>
            </w:tcBorders>
            <w:hideMark/>
          </w:tcPr>
          <w:p w14:paraId="1E1A7C1C" w14:textId="286983A1" w:rsidR="00CC3276" w:rsidRPr="0034079B" w:rsidRDefault="00CC3276" w:rsidP="00422569">
            <w:pPr>
              <w:pStyle w:val="ConsPlusTitle"/>
              <w:jc w:val="both"/>
              <w:rPr>
                <w:rFonts w:ascii="Times New Roman" w:hAnsi="Times New Roman" w:cs="Times New Roman"/>
                <w:b w:val="0"/>
              </w:rPr>
            </w:pPr>
            <w:r w:rsidRPr="0034079B">
              <w:rPr>
                <w:rFonts w:ascii="Times New Roman" w:hAnsi="Times New Roman" w:cs="Times New Roman"/>
                <w:b w:val="0"/>
              </w:rPr>
              <w:t xml:space="preserve">Ознакомление государственных гражданских служащих, работников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правоприменительной практикой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w:t>
            </w:r>
            <w:r w:rsidRPr="0034079B">
              <w:rPr>
                <w:rFonts w:ascii="Times New Roman" w:hAnsi="Times New Roman" w:cs="Times New Roman"/>
                <w:b w:val="0"/>
              </w:rPr>
              <w:lastRenderedPageBreak/>
              <w:t>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6379" w:type="dxa"/>
            <w:tcBorders>
              <w:top w:val="single" w:sz="4" w:space="0" w:color="auto"/>
              <w:left w:val="single" w:sz="4" w:space="0" w:color="auto"/>
              <w:bottom w:val="single" w:sz="4" w:space="0" w:color="auto"/>
              <w:right w:val="single" w:sz="4" w:space="0" w:color="auto"/>
            </w:tcBorders>
          </w:tcPr>
          <w:p w14:paraId="675D4C42" w14:textId="1346AD8C" w:rsidR="00CC3276" w:rsidRPr="0034079B" w:rsidRDefault="00CC3276"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lastRenderedPageBreak/>
              <w:t>Управлением кадрового и правового обеспечения проводится ознакомление под роспись государственных гражданских служащих Министерства здравоохранения Челябинской области с материалами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 Руководителям учреждений, в отношении которых Министерство здравоохранения Челябинской области осуществляет функции и полномочия учредителя, разосланы информационные письма с указанными материалами правоприменительной практики.</w:t>
            </w:r>
          </w:p>
        </w:tc>
        <w:tc>
          <w:tcPr>
            <w:tcW w:w="3403" w:type="dxa"/>
            <w:tcBorders>
              <w:top w:val="single" w:sz="4" w:space="0" w:color="auto"/>
              <w:left w:val="single" w:sz="4" w:space="0" w:color="auto"/>
              <w:bottom w:val="single" w:sz="4" w:space="0" w:color="auto"/>
              <w:right w:val="single" w:sz="4" w:space="0" w:color="auto"/>
            </w:tcBorders>
          </w:tcPr>
          <w:p w14:paraId="1D13FDA8" w14:textId="6FEB5151" w:rsidR="00CC3276" w:rsidRPr="00422569" w:rsidRDefault="00C65A3F"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4270972B" w14:textId="22F6E78E"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29F78A8"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25.</w:t>
            </w:r>
          </w:p>
        </w:tc>
        <w:tc>
          <w:tcPr>
            <w:tcW w:w="4111" w:type="dxa"/>
            <w:tcBorders>
              <w:top w:val="single" w:sz="4" w:space="0" w:color="auto"/>
              <w:left w:val="single" w:sz="4" w:space="0" w:color="auto"/>
              <w:bottom w:val="single" w:sz="4" w:space="0" w:color="auto"/>
              <w:right w:val="single" w:sz="4" w:space="0" w:color="auto"/>
            </w:tcBorders>
            <w:hideMark/>
          </w:tcPr>
          <w:p w14:paraId="0AE489F8" w14:textId="77777777" w:rsidR="00CC3276" w:rsidRPr="0034079B" w:rsidRDefault="00CC3276" w:rsidP="00422569">
            <w:pPr>
              <w:pStyle w:val="ConsPlusTitle"/>
              <w:widowControl/>
              <w:jc w:val="both"/>
              <w:rPr>
                <w:rFonts w:ascii="Times New Roman" w:hAnsi="Times New Roman" w:cs="Times New Roman"/>
                <w:b w:val="0"/>
                <w:highlight w:val="yellow"/>
              </w:rPr>
            </w:pPr>
            <w:r w:rsidRPr="0034079B">
              <w:rPr>
                <w:rFonts w:ascii="Times New Roman" w:hAnsi="Times New Roman" w:cs="Times New Roman"/>
                <w:b w:val="0"/>
              </w:rPr>
              <w:t>Доведение до граждан при поступлении на должности, не относящиеся к государственной гражданской службе,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положений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w:t>
            </w:r>
          </w:p>
        </w:tc>
        <w:tc>
          <w:tcPr>
            <w:tcW w:w="6379" w:type="dxa"/>
            <w:tcBorders>
              <w:top w:val="single" w:sz="4" w:space="0" w:color="auto"/>
              <w:left w:val="single" w:sz="4" w:space="0" w:color="auto"/>
              <w:bottom w:val="single" w:sz="4" w:space="0" w:color="auto"/>
              <w:right w:val="single" w:sz="4" w:space="0" w:color="auto"/>
            </w:tcBorders>
          </w:tcPr>
          <w:p w14:paraId="09BE32E9" w14:textId="6FC52614" w:rsidR="00CC3276" w:rsidRPr="0034079B" w:rsidRDefault="00CC3276" w:rsidP="00422569">
            <w:pPr>
              <w:pStyle w:val="a7"/>
              <w:spacing w:before="0" w:beforeAutospacing="0" w:after="0" w:afterAutospacing="0"/>
              <w:jc w:val="both"/>
              <w:rPr>
                <w:rFonts w:ascii="Times New Roman" w:hAnsi="Times New Roman" w:cs="Times New Roman"/>
              </w:rPr>
            </w:pPr>
            <w:r w:rsidRPr="0034079B">
              <w:rPr>
                <w:rFonts w:ascii="Times New Roman" w:hAnsi="Times New Roman" w:cs="Times New Roman"/>
              </w:rPr>
              <w:t xml:space="preserve">В 2021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w:t>
            </w:r>
            <w:r w:rsidR="00B82D9C" w:rsidRPr="0034079B">
              <w:rPr>
                <w:rFonts w:ascii="Times New Roman" w:hAnsi="Times New Roman" w:cs="Times New Roman"/>
              </w:rPr>
              <w:t xml:space="preserve">9 </w:t>
            </w:r>
            <w:r w:rsidRPr="0034079B">
              <w:rPr>
                <w:rFonts w:ascii="Times New Roman" w:hAnsi="Times New Roman" w:cs="Times New Roman"/>
              </w:rPr>
              <w:t>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при поступлении на должность.</w:t>
            </w:r>
          </w:p>
          <w:p w14:paraId="3B623AA5" w14:textId="43AB85C3" w:rsidR="00CC3276" w:rsidRPr="0034079B" w:rsidRDefault="00CC3276"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В 2021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роспись </w:t>
            </w:r>
            <w:r w:rsidR="00161EFB" w:rsidRPr="0034079B">
              <w:rPr>
                <w:rFonts w:ascii="Times New Roman" w:hAnsi="Times New Roman" w:cs="Times New Roman"/>
                <w:b w:val="0"/>
                <w:bCs w:val="0"/>
              </w:rPr>
              <w:t>7</w:t>
            </w:r>
            <w:r w:rsidRPr="0034079B">
              <w:rPr>
                <w:rFonts w:ascii="Times New Roman" w:hAnsi="Times New Roman" w:cs="Times New Roman"/>
                <w:b w:val="0"/>
                <w:bCs w:val="0"/>
              </w:rPr>
              <w:t xml:space="preserve"> работник</w:t>
            </w:r>
            <w:r w:rsidR="00280BFA" w:rsidRPr="0034079B">
              <w:rPr>
                <w:rFonts w:ascii="Times New Roman" w:hAnsi="Times New Roman" w:cs="Times New Roman"/>
                <w:b w:val="0"/>
                <w:bCs w:val="0"/>
              </w:rPr>
              <w:t>ов</w:t>
            </w:r>
            <w:r w:rsidRPr="0034079B">
              <w:rPr>
                <w:rFonts w:ascii="Times New Roman" w:hAnsi="Times New Roman" w:cs="Times New Roman"/>
                <w:b w:val="0"/>
                <w:bCs w:val="0"/>
              </w:rPr>
              <w:t>, занимающи</w:t>
            </w:r>
            <w:r w:rsidR="00280BFA" w:rsidRPr="0034079B">
              <w:rPr>
                <w:rFonts w:ascii="Times New Roman" w:hAnsi="Times New Roman" w:cs="Times New Roman"/>
                <w:b w:val="0"/>
                <w:bCs w:val="0"/>
              </w:rPr>
              <w:t>х</w:t>
            </w:r>
            <w:r w:rsidRPr="0034079B">
              <w:rPr>
                <w:rFonts w:ascii="Times New Roman" w:hAnsi="Times New Roman" w:cs="Times New Roman"/>
                <w:b w:val="0"/>
                <w:bCs w:val="0"/>
              </w:rPr>
              <w:t xml:space="preserve"> в Министерстве здравоохранения Челябинской области должности, не относящиеся к государственной гражданской службе</w:t>
            </w:r>
            <w:r w:rsidR="00280BFA" w:rsidRPr="0034079B">
              <w:rPr>
                <w:rFonts w:ascii="Times New Roman" w:hAnsi="Times New Roman" w:cs="Times New Roman"/>
                <w:b w:val="0"/>
                <w:bCs w:val="0"/>
              </w:rPr>
              <w:t>, при трудоустройстве на работу</w:t>
            </w:r>
          </w:p>
        </w:tc>
        <w:tc>
          <w:tcPr>
            <w:tcW w:w="3403" w:type="dxa"/>
            <w:tcBorders>
              <w:top w:val="single" w:sz="4" w:space="0" w:color="auto"/>
              <w:left w:val="single" w:sz="4" w:space="0" w:color="auto"/>
              <w:bottom w:val="single" w:sz="4" w:space="0" w:color="auto"/>
              <w:right w:val="single" w:sz="4" w:space="0" w:color="auto"/>
            </w:tcBorders>
          </w:tcPr>
          <w:p w14:paraId="751DFE09" w14:textId="60FC39FA" w:rsidR="00CC3276" w:rsidRPr="00422569" w:rsidRDefault="00E86722"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23929E8B" w14:textId="1AA79C1A"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464348B"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26.</w:t>
            </w:r>
          </w:p>
        </w:tc>
        <w:tc>
          <w:tcPr>
            <w:tcW w:w="4111" w:type="dxa"/>
            <w:tcBorders>
              <w:top w:val="single" w:sz="4" w:space="0" w:color="auto"/>
              <w:left w:val="single" w:sz="4" w:space="0" w:color="auto"/>
              <w:bottom w:val="single" w:sz="4" w:space="0" w:color="auto"/>
              <w:right w:val="single" w:sz="4" w:space="0" w:color="auto"/>
            </w:tcBorders>
            <w:hideMark/>
          </w:tcPr>
          <w:p w14:paraId="4340B63A" w14:textId="77777777" w:rsidR="00CC3276" w:rsidRPr="0034079B" w:rsidRDefault="00CC3276" w:rsidP="00422569">
            <w:pPr>
              <w:pStyle w:val="ConsPlusTitle"/>
              <w:ind w:left="33" w:hanging="33"/>
              <w:jc w:val="both"/>
              <w:rPr>
                <w:rFonts w:ascii="Times New Roman" w:hAnsi="Times New Roman" w:cs="Times New Roman"/>
                <w:b w:val="0"/>
              </w:rPr>
            </w:pPr>
            <w:r w:rsidRPr="0034079B">
              <w:rPr>
                <w:rFonts w:ascii="Times New Roman" w:hAnsi="Times New Roman" w:cs="Times New Roman"/>
                <w:b w:val="0"/>
              </w:rPr>
              <w:t>Осуществление эффективного контроля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в том числе касающихся предотвращения и урегулирования конфликта интересов.</w:t>
            </w:r>
          </w:p>
          <w:p w14:paraId="249BA11E" w14:textId="77777777" w:rsidR="00CC3276" w:rsidRPr="0034079B" w:rsidRDefault="00CC3276" w:rsidP="00422569">
            <w:pPr>
              <w:pStyle w:val="ConsPlusTitle"/>
              <w:ind w:left="33" w:hanging="33"/>
              <w:jc w:val="both"/>
              <w:rPr>
                <w:rFonts w:ascii="Times New Roman" w:hAnsi="Times New Roman" w:cs="Times New Roman"/>
                <w:b w:val="0"/>
              </w:rPr>
            </w:pPr>
            <w:r w:rsidRPr="0034079B">
              <w:rPr>
                <w:rFonts w:ascii="Times New Roman" w:hAnsi="Times New Roman" w:cs="Times New Roman"/>
                <w:b w:val="0"/>
              </w:rPr>
              <w:t xml:space="preserve">Применение мер дисциплинарной ответственности к виновным лицам в </w:t>
            </w:r>
            <w:r w:rsidRPr="0034079B">
              <w:rPr>
                <w:rFonts w:ascii="Times New Roman" w:hAnsi="Times New Roman" w:cs="Times New Roman"/>
                <w:b w:val="0"/>
              </w:rPr>
              <w:lastRenderedPageBreak/>
              <w:t xml:space="preserve">случае выявления допущенных ими коррупционных правонарушений </w:t>
            </w:r>
          </w:p>
        </w:tc>
        <w:tc>
          <w:tcPr>
            <w:tcW w:w="6379" w:type="dxa"/>
            <w:tcBorders>
              <w:top w:val="single" w:sz="4" w:space="0" w:color="auto"/>
              <w:left w:val="single" w:sz="4" w:space="0" w:color="auto"/>
              <w:bottom w:val="single" w:sz="4" w:space="0" w:color="auto"/>
              <w:right w:val="single" w:sz="4" w:space="0" w:color="auto"/>
            </w:tcBorders>
          </w:tcPr>
          <w:p w14:paraId="3A2E3D66" w14:textId="001E2338" w:rsidR="00CC3276" w:rsidRPr="0034079B" w:rsidRDefault="00CC3276" w:rsidP="00422569">
            <w:pPr>
              <w:pStyle w:val="a7"/>
              <w:spacing w:before="0" w:beforeAutospacing="0" w:after="0" w:afterAutospacing="0"/>
              <w:jc w:val="both"/>
              <w:rPr>
                <w:rFonts w:ascii="Times New Roman" w:hAnsi="Times New Roman" w:cs="Times New Roman"/>
              </w:rPr>
            </w:pPr>
            <w:r w:rsidRPr="0034079B">
              <w:rPr>
                <w:rFonts w:ascii="Times New Roman" w:hAnsi="Times New Roman" w:cs="Times New Roman"/>
              </w:rPr>
              <w:lastRenderedPageBreak/>
              <w:t xml:space="preserve">Контроль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осуществляется посредством проведения проверок достоверности и полноты сведений о доходах, об имуществе и обязательствах имущественного характера, рассмотрения уведомлений о возможном конфликте интересов, проверок на аффилированность с помощью программы Спарк – Р. </w:t>
            </w:r>
          </w:p>
          <w:p w14:paraId="0CF81036" w14:textId="6CEE9CD3" w:rsidR="00CC3276" w:rsidRPr="0034079B" w:rsidRDefault="00CC3276" w:rsidP="00422569">
            <w:pPr>
              <w:pStyle w:val="ConsPlusTitle"/>
              <w:widowControl/>
              <w:jc w:val="both"/>
              <w:rPr>
                <w:rFonts w:ascii="Times New Roman" w:hAnsi="Times New Roman" w:cs="Times New Roman"/>
                <w:b w:val="0"/>
                <w:bCs w:val="0"/>
              </w:rPr>
            </w:pPr>
            <w:r w:rsidRPr="0034079B">
              <w:rPr>
                <w:rFonts w:ascii="Times New Roman" w:hAnsi="Times New Roman" w:cs="Times New Roman"/>
                <w:b w:val="0"/>
                <w:bCs w:val="0"/>
              </w:rPr>
              <w:t xml:space="preserve">За отчетный период </w:t>
            </w:r>
            <w:r w:rsidR="00D66141" w:rsidRPr="0034079B">
              <w:rPr>
                <w:rFonts w:ascii="Times New Roman" w:hAnsi="Times New Roman" w:cs="Times New Roman"/>
                <w:b w:val="0"/>
                <w:bCs w:val="0"/>
              </w:rPr>
              <w:t xml:space="preserve">применены </w:t>
            </w:r>
            <w:r w:rsidRPr="0034079B">
              <w:rPr>
                <w:rFonts w:ascii="Times New Roman" w:hAnsi="Times New Roman" w:cs="Times New Roman"/>
                <w:b w:val="0"/>
                <w:bCs w:val="0"/>
              </w:rPr>
              <w:t xml:space="preserve">меры дисциплинарной ответственности </w:t>
            </w:r>
            <w:r w:rsidR="00D66141" w:rsidRPr="0034079B">
              <w:rPr>
                <w:rFonts w:ascii="Times New Roman" w:hAnsi="Times New Roman" w:cs="Times New Roman"/>
                <w:b w:val="0"/>
                <w:bCs w:val="0"/>
              </w:rPr>
              <w:t>к 6 руководителям государственных учреждений</w:t>
            </w:r>
            <w:r w:rsidR="00B82D9C" w:rsidRPr="0034079B">
              <w:rPr>
                <w:rFonts w:ascii="Times New Roman" w:hAnsi="Times New Roman" w:cs="Times New Roman"/>
                <w:b w:val="0"/>
                <w:bCs w:val="0"/>
              </w:rPr>
              <w:t xml:space="preserve"> за предоставление недостоверных сведений о доходах, расходах, об имуществе и обязательствах </w:t>
            </w:r>
            <w:r w:rsidR="00B82D9C" w:rsidRPr="0034079B">
              <w:rPr>
                <w:rFonts w:ascii="Times New Roman" w:hAnsi="Times New Roman" w:cs="Times New Roman"/>
                <w:b w:val="0"/>
                <w:bCs w:val="0"/>
              </w:rPr>
              <w:lastRenderedPageBreak/>
              <w:t>имущественного характера.</w:t>
            </w:r>
          </w:p>
        </w:tc>
        <w:tc>
          <w:tcPr>
            <w:tcW w:w="3403" w:type="dxa"/>
            <w:tcBorders>
              <w:top w:val="single" w:sz="4" w:space="0" w:color="auto"/>
              <w:left w:val="single" w:sz="4" w:space="0" w:color="auto"/>
              <w:bottom w:val="single" w:sz="4" w:space="0" w:color="auto"/>
              <w:right w:val="single" w:sz="4" w:space="0" w:color="auto"/>
            </w:tcBorders>
          </w:tcPr>
          <w:p w14:paraId="2B1C5C9A" w14:textId="474921C2" w:rsidR="00CC3276" w:rsidRPr="00422569" w:rsidRDefault="00E86722"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CC3276" w:rsidRPr="00422569" w14:paraId="13005E67" w14:textId="7A193A89"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4AD8F371"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27.</w:t>
            </w:r>
          </w:p>
        </w:tc>
        <w:tc>
          <w:tcPr>
            <w:tcW w:w="4111" w:type="dxa"/>
            <w:tcBorders>
              <w:top w:val="single" w:sz="4" w:space="0" w:color="auto"/>
              <w:left w:val="single" w:sz="4" w:space="0" w:color="auto"/>
              <w:bottom w:val="single" w:sz="4" w:space="0" w:color="auto"/>
              <w:right w:val="single" w:sz="4" w:space="0" w:color="auto"/>
            </w:tcBorders>
            <w:hideMark/>
          </w:tcPr>
          <w:p w14:paraId="000011B1" w14:textId="77777777" w:rsidR="00CC3276" w:rsidRPr="0034079B" w:rsidRDefault="00CC3276" w:rsidP="00422569">
            <w:pPr>
              <w:pStyle w:val="ConsPlusTitle"/>
              <w:widowControl/>
              <w:jc w:val="both"/>
              <w:rPr>
                <w:rFonts w:ascii="Times New Roman" w:hAnsi="Times New Roman" w:cs="Times New Roman"/>
                <w:b w:val="0"/>
              </w:rPr>
            </w:pPr>
            <w:r w:rsidRPr="0034079B">
              <w:rPr>
                <w:rFonts w:ascii="Times New Roman" w:hAnsi="Times New Roman" w:cs="Times New Roman"/>
                <w:b w:val="0"/>
              </w:rPr>
              <w:t>Обеспечение эффективной кадровой работы в части, касающейся ведения личных дел, в том числе актуализация сведений, содержащихся в анкетах,   представляемых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tc>
        <w:tc>
          <w:tcPr>
            <w:tcW w:w="6379" w:type="dxa"/>
            <w:tcBorders>
              <w:top w:val="single" w:sz="4" w:space="0" w:color="auto"/>
              <w:left w:val="single" w:sz="4" w:space="0" w:color="auto"/>
              <w:bottom w:val="single" w:sz="4" w:space="0" w:color="auto"/>
              <w:right w:val="single" w:sz="4" w:space="0" w:color="auto"/>
            </w:tcBorders>
          </w:tcPr>
          <w:p w14:paraId="640B40E4" w14:textId="77777777" w:rsidR="00CC3276" w:rsidRPr="0034079B" w:rsidRDefault="00CC3276" w:rsidP="00422569">
            <w:pPr>
              <w:pStyle w:val="a7"/>
              <w:spacing w:before="0" w:beforeAutospacing="0" w:after="0" w:afterAutospacing="0"/>
              <w:jc w:val="both"/>
              <w:rPr>
                <w:rFonts w:ascii="Times New Roman" w:hAnsi="Times New Roman" w:cs="Times New Roman"/>
              </w:rPr>
            </w:pPr>
            <w:r w:rsidRPr="0034079B">
              <w:rPr>
                <w:rFonts w:ascii="Times New Roman" w:hAnsi="Times New Roman" w:cs="Times New Roman"/>
              </w:rPr>
              <w:t>Ведется работа по актуализации сведений, содержащихся в анкетах, 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p w14:paraId="26407CCC" w14:textId="26A44E2B" w:rsidR="00CC3276" w:rsidRPr="0034079B" w:rsidRDefault="00CC3276"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В </w:t>
            </w:r>
            <w:r w:rsidR="009D3833" w:rsidRPr="0034079B">
              <w:rPr>
                <w:rFonts w:ascii="Times New Roman" w:hAnsi="Times New Roman" w:cs="Times New Roman"/>
                <w:b w:val="0"/>
                <w:bCs w:val="0"/>
              </w:rPr>
              <w:t xml:space="preserve">1 </w:t>
            </w:r>
            <w:r w:rsidR="00D66141" w:rsidRPr="0034079B">
              <w:rPr>
                <w:rFonts w:ascii="Times New Roman" w:hAnsi="Times New Roman" w:cs="Times New Roman"/>
                <w:b w:val="0"/>
                <w:bCs w:val="0"/>
              </w:rPr>
              <w:t>полугодии</w:t>
            </w:r>
            <w:r w:rsidR="009D3833" w:rsidRPr="0034079B">
              <w:rPr>
                <w:rFonts w:ascii="Times New Roman" w:hAnsi="Times New Roman" w:cs="Times New Roman"/>
                <w:b w:val="0"/>
                <w:bCs w:val="0"/>
              </w:rPr>
              <w:t xml:space="preserve"> </w:t>
            </w:r>
            <w:r w:rsidRPr="0034079B">
              <w:rPr>
                <w:rFonts w:ascii="Times New Roman" w:hAnsi="Times New Roman" w:cs="Times New Roman"/>
                <w:b w:val="0"/>
                <w:bCs w:val="0"/>
              </w:rPr>
              <w:t>2021 г</w:t>
            </w:r>
            <w:r w:rsidR="009D3833" w:rsidRPr="0034079B">
              <w:rPr>
                <w:rFonts w:ascii="Times New Roman" w:hAnsi="Times New Roman" w:cs="Times New Roman"/>
                <w:b w:val="0"/>
                <w:bCs w:val="0"/>
              </w:rPr>
              <w:t>ода</w:t>
            </w:r>
            <w:r w:rsidRPr="0034079B">
              <w:rPr>
                <w:rFonts w:ascii="Times New Roman" w:hAnsi="Times New Roman" w:cs="Times New Roman"/>
                <w:b w:val="0"/>
                <w:bCs w:val="0"/>
              </w:rPr>
              <w:t xml:space="preserve"> </w:t>
            </w:r>
            <w:r w:rsidR="00D66141" w:rsidRPr="0034079B">
              <w:rPr>
                <w:rFonts w:ascii="Times New Roman" w:hAnsi="Times New Roman" w:cs="Times New Roman"/>
                <w:b w:val="0"/>
                <w:bCs w:val="0"/>
              </w:rPr>
              <w:t>актуализирова</w:t>
            </w:r>
            <w:r w:rsidR="00B82D9C" w:rsidRPr="0034079B">
              <w:rPr>
                <w:rFonts w:ascii="Times New Roman" w:hAnsi="Times New Roman" w:cs="Times New Roman"/>
                <w:b w:val="0"/>
                <w:bCs w:val="0"/>
              </w:rPr>
              <w:t>ны</w:t>
            </w:r>
            <w:r w:rsidR="00D66141" w:rsidRPr="0034079B">
              <w:rPr>
                <w:rFonts w:ascii="Times New Roman" w:hAnsi="Times New Roman" w:cs="Times New Roman"/>
                <w:b w:val="0"/>
                <w:bCs w:val="0"/>
              </w:rPr>
              <w:t xml:space="preserve"> </w:t>
            </w:r>
            <w:r w:rsidRPr="0034079B">
              <w:rPr>
                <w:rFonts w:ascii="Times New Roman" w:hAnsi="Times New Roman" w:cs="Times New Roman"/>
                <w:b w:val="0"/>
                <w:bCs w:val="0"/>
              </w:rPr>
              <w:t>анкет</w:t>
            </w:r>
            <w:r w:rsidR="009D3833" w:rsidRPr="0034079B">
              <w:rPr>
                <w:rFonts w:ascii="Times New Roman" w:hAnsi="Times New Roman" w:cs="Times New Roman"/>
                <w:b w:val="0"/>
                <w:bCs w:val="0"/>
              </w:rPr>
              <w:t>ы</w:t>
            </w:r>
            <w:r w:rsidR="00E86722" w:rsidRPr="0034079B">
              <w:rPr>
                <w:rFonts w:ascii="Times New Roman" w:hAnsi="Times New Roman" w:cs="Times New Roman"/>
                <w:b w:val="0"/>
                <w:bCs w:val="0"/>
              </w:rPr>
              <w:t xml:space="preserve"> </w:t>
            </w:r>
            <w:r w:rsidR="008E576E" w:rsidRPr="0034079B">
              <w:rPr>
                <w:rFonts w:ascii="Times New Roman" w:hAnsi="Times New Roman" w:cs="Times New Roman"/>
                <w:b w:val="0"/>
                <w:bCs w:val="0"/>
              </w:rPr>
              <w:t xml:space="preserve">14 </w:t>
            </w:r>
            <w:r w:rsidR="00E86722" w:rsidRPr="0034079B">
              <w:rPr>
                <w:rFonts w:ascii="Times New Roman" w:hAnsi="Times New Roman" w:cs="Times New Roman"/>
                <w:b w:val="0"/>
                <w:bCs w:val="0"/>
              </w:rPr>
              <w:t>государственных</w:t>
            </w:r>
            <w:r w:rsidR="00475B69" w:rsidRPr="0034079B">
              <w:rPr>
                <w:rFonts w:ascii="Times New Roman" w:hAnsi="Times New Roman" w:cs="Times New Roman"/>
                <w:b w:val="0"/>
                <w:bCs w:val="0"/>
              </w:rPr>
              <w:t xml:space="preserve"> гражданских служащих Министерства здравоохранения Челябинской области</w:t>
            </w:r>
            <w:r w:rsidR="009D3833" w:rsidRPr="0034079B">
              <w:rPr>
                <w:rFonts w:ascii="Times New Roman" w:hAnsi="Times New Roman" w:cs="Times New Roman"/>
                <w:b w:val="0"/>
                <w:bCs w:val="0"/>
              </w:rPr>
              <w:t xml:space="preserve"> </w:t>
            </w:r>
            <w:r w:rsidRPr="0034079B">
              <w:rPr>
                <w:rFonts w:ascii="Times New Roman" w:hAnsi="Times New Roman" w:cs="Times New Roman"/>
                <w:b w:val="0"/>
                <w:bCs w:val="0"/>
              </w:rPr>
              <w:t>.</w:t>
            </w:r>
          </w:p>
        </w:tc>
        <w:tc>
          <w:tcPr>
            <w:tcW w:w="3403" w:type="dxa"/>
            <w:tcBorders>
              <w:top w:val="single" w:sz="4" w:space="0" w:color="auto"/>
              <w:left w:val="single" w:sz="4" w:space="0" w:color="auto"/>
              <w:bottom w:val="single" w:sz="4" w:space="0" w:color="auto"/>
              <w:right w:val="single" w:sz="4" w:space="0" w:color="auto"/>
            </w:tcBorders>
          </w:tcPr>
          <w:p w14:paraId="34E79B9F" w14:textId="3AFF59CC" w:rsidR="00CC3276" w:rsidRPr="00422569" w:rsidRDefault="00475B69"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0081EA7E" w14:textId="3449F45C"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032430D"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28.</w:t>
            </w:r>
          </w:p>
        </w:tc>
        <w:tc>
          <w:tcPr>
            <w:tcW w:w="4111" w:type="dxa"/>
            <w:tcBorders>
              <w:top w:val="single" w:sz="4" w:space="0" w:color="auto"/>
              <w:left w:val="single" w:sz="4" w:space="0" w:color="auto"/>
              <w:bottom w:val="single" w:sz="4" w:space="0" w:color="auto"/>
              <w:right w:val="single" w:sz="4" w:space="0" w:color="auto"/>
            </w:tcBorders>
            <w:hideMark/>
          </w:tcPr>
          <w:p w14:paraId="734314F3" w14:textId="77777777" w:rsidR="00CC3276" w:rsidRPr="0034079B" w:rsidRDefault="00CC3276" w:rsidP="00422569">
            <w:pPr>
              <w:pStyle w:val="ConsPlusTitle"/>
              <w:widowControl/>
              <w:jc w:val="both"/>
              <w:rPr>
                <w:rFonts w:ascii="Times New Roman" w:hAnsi="Times New Roman" w:cs="Times New Roman"/>
                <w:b w:val="0"/>
                <w:highlight w:val="yellow"/>
              </w:rPr>
            </w:pPr>
            <w:r w:rsidRPr="0034079B">
              <w:rPr>
                <w:rFonts w:ascii="Times New Roman" w:hAnsi="Times New Roman" w:cs="Times New Roman"/>
                <w:b w:val="0"/>
              </w:rPr>
              <w:t>Обеспечение использования специального программного обеспечения «Справки БК» лицами, претендующими на замещение должностей или замещающими должности осуществление полномочий по которым влечет за собой обязанность предоставлять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w:t>
            </w:r>
          </w:p>
        </w:tc>
        <w:tc>
          <w:tcPr>
            <w:tcW w:w="6379" w:type="dxa"/>
            <w:tcBorders>
              <w:top w:val="single" w:sz="4" w:space="0" w:color="auto"/>
              <w:left w:val="single" w:sz="4" w:space="0" w:color="auto"/>
              <w:bottom w:val="single" w:sz="4" w:space="0" w:color="auto"/>
              <w:right w:val="single" w:sz="4" w:space="0" w:color="auto"/>
            </w:tcBorders>
          </w:tcPr>
          <w:p w14:paraId="2E6C5FC8" w14:textId="1AD11F90" w:rsidR="00CC3276" w:rsidRPr="0034079B" w:rsidRDefault="00CC3276"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Специальное программное обеспечение «Справки БК» (версия 2.4.4) и информационные материалы по заполнению справок о доходах, расходах, об имуществе и обязательствах имущественного характера размещены в открытом доступе на официальном сайте Министерства здравоохранения Челябинской области по адресу: https://www.zdrav74.ru/anticorruption/215/</w:t>
            </w:r>
          </w:p>
          <w:p w14:paraId="7D354AC2" w14:textId="74F0D500" w:rsidR="00CC3276" w:rsidRPr="0034079B" w:rsidRDefault="00CC3276"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Внедрено использование специального программного обеспечения «Справки БК» на постоянной основе. </w:t>
            </w:r>
          </w:p>
        </w:tc>
        <w:tc>
          <w:tcPr>
            <w:tcW w:w="3403" w:type="dxa"/>
            <w:tcBorders>
              <w:top w:val="single" w:sz="4" w:space="0" w:color="auto"/>
              <w:left w:val="single" w:sz="4" w:space="0" w:color="auto"/>
              <w:bottom w:val="single" w:sz="4" w:space="0" w:color="auto"/>
              <w:right w:val="single" w:sz="4" w:space="0" w:color="auto"/>
            </w:tcBorders>
          </w:tcPr>
          <w:p w14:paraId="14303FD9" w14:textId="56004486" w:rsidR="00CC3276" w:rsidRPr="00422569" w:rsidRDefault="00FC0BB2"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0815B24B" w14:textId="1A0E13D1"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30D9A8D"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29.</w:t>
            </w:r>
          </w:p>
        </w:tc>
        <w:tc>
          <w:tcPr>
            <w:tcW w:w="4111" w:type="dxa"/>
            <w:tcBorders>
              <w:top w:val="single" w:sz="4" w:space="0" w:color="auto"/>
              <w:left w:val="single" w:sz="4" w:space="0" w:color="auto"/>
              <w:bottom w:val="single" w:sz="4" w:space="0" w:color="auto"/>
              <w:right w:val="single" w:sz="4" w:space="0" w:color="auto"/>
            </w:tcBorders>
            <w:hideMark/>
          </w:tcPr>
          <w:p w14:paraId="0BEEBE3C" w14:textId="77777777" w:rsidR="00CC3276" w:rsidRPr="0034079B" w:rsidRDefault="00CC3276" w:rsidP="00422569">
            <w:pPr>
              <w:pStyle w:val="ConsPlusTitle"/>
              <w:jc w:val="both"/>
              <w:rPr>
                <w:rFonts w:ascii="Times New Roman" w:hAnsi="Times New Roman" w:cs="Times New Roman"/>
                <w:b w:val="0"/>
              </w:rPr>
            </w:pPr>
            <w:r w:rsidRPr="0034079B">
              <w:rPr>
                <w:rFonts w:ascii="Times New Roman" w:hAnsi="Times New Roman" w:cs="Times New Roman"/>
                <w:b w:val="0"/>
              </w:rPr>
              <w:t xml:space="preserve">Обеспечение: </w:t>
            </w:r>
          </w:p>
          <w:p w14:paraId="6104CCD0" w14:textId="77777777" w:rsidR="00CC3276" w:rsidRPr="0034079B" w:rsidRDefault="00CC3276" w:rsidP="00422569">
            <w:pPr>
              <w:pStyle w:val="ConsPlusTitle"/>
              <w:jc w:val="both"/>
              <w:rPr>
                <w:rFonts w:ascii="Times New Roman" w:hAnsi="Times New Roman" w:cs="Times New Roman"/>
                <w:b w:val="0"/>
              </w:rPr>
            </w:pPr>
            <w:r w:rsidRPr="0034079B">
              <w:rPr>
                <w:rFonts w:ascii="Times New Roman" w:hAnsi="Times New Roman" w:cs="Times New Roman"/>
                <w:b w:val="0"/>
              </w:rPr>
              <w:t>- ежегодного повышения квалификации государственных гражданских служащих в должностные обязанности которых входит участие в противодействии коррупции;</w:t>
            </w:r>
          </w:p>
          <w:p w14:paraId="103234EC" w14:textId="77777777" w:rsidR="00CC3276" w:rsidRPr="0034079B" w:rsidRDefault="00CC3276" w:rsidP="00422569">
            <w:pPr>
              <w:pStyle w:val="ConsPlusTitle"/>
              <w:jc w:val="both"/>
              <w:rPr>
                <w:rFonts w:ascii="Times New Roman" w:hAnsi="Times New Roman" w:cs="Times New Roman"/>
                <w:b w:val="0"/>
              </w:rPr>
            </w:pPr>
            <w:r w:rsidRPr="0034079B">
              <w:rPr>
                <w:rFonts w:ascii="Times New Roman" w:hAnsi="Times New Roman" w:cs="Times New Roman"/>
                <w:b w:val="0"/>
              </w:rPr>
              <w:t xml:space="preserve">- обучения государственных гражданских служащих впервые поступивших на службу для замещения должностей, включенных в перечень </w:t>
            </w:r>
            <w:r w:rsidRPr="0034079B">
              <w:rPr>
                <w:rFonts w:ascii="Times New Roman" w:hAnsi="Times New Roman" w:cs="Times New Roman"/>
                <w:b w:val="0"/>
              </w:rPr>
              <w:lastRenderedPageBreak/>
              <w:t>коррупционно опасных должностей Министерства здравоохранения Челябинской области, по образовательным программам в области противодействия коррупции</w:t>
            </w:r>
          </w:p>
        </w:tc>
        <w:tc>
          <w:tcPr>
            <w:tcW w:w="6379" w:type="dxa"/>
            <w:tcBorders>
              <w:top w:val="single" w:sz="4" w:space="0" w:color="auto"/>
              <w:left w:val="single" w:sz="4" w:space="0" w:color="auto"/>
              <w:bottom w:val="single" w:sz="4" w:space="0" w:color="auto"/>
              <w:right w:val="single" w:sz="4" w:space="0" w:color="auto"/>
            </w:tcBorders>
          </w:tcPr>
          <w:p w14:paraId="25EA3850" w14:textId="77777777" w:rsidR="008E576E" w:rsidRPr="0034079B" w:rsidRDefault="00CC3276" w:rsidP="00C823BE">
            <w:pPr>
              <w:pStyle w:val="ConsPlusTitle"/>
              <w:jc w:val="both"/>
              <w:rPr>
                <w:rFonts w:ascii="Times New Roman" w:hAnsi="Times New Roman" w:cs="Times New Roman"/>
                <w:b w:val="0"/>
                <w:bCs w:val="0"/>
              </w:rPr>
            </w:pPr>
            <w:r w:rsidRPr="0034079B">
              <w:rPr>
                <w:rFonts w:ascii="Times New Roman" w:hAnsi="Times New Roman" w:cs="Times New Roman"/>
                <w:b w:val="0"/>
                <w:bCs w:val="0"/>
              </w:rPr>
              <w:lastRenderedPageBreak/>
              <w:t xml:space="preserve">В 1 </w:t>
            </w:r>
            <w:r w:rsidR="008E576E" w:rsidRPr="0034079B">
              <w:rPr>
                <w:rFonts w:ascii="Times New Roman" w:hAnsi="Times New Roman" w:cs="Times New Roman"/>
                <w:b w:val="0"/>
                <w:bCs w:val="0"/>
              </w:rPr>
              <w:t>полугодии</w:t>
            </w:r>
            <w:r w:rsidRPr="0034079B">
              <w:rPr>
                <w:rFonts w:ascii="Times New Roman" w:hAnsi="Times New Roman" w:cs="Times New Roman"/>
                <w:b w:val="0"/>
                <w:bCs w:val="0"/>
              </w:rPr>
              <w:t xml:space="preserve"> 2021 г. </w:t>
            </w:r>
            <w:r w:rsidR="008E576E" w:rsidRPr="0034079B">
              <w:rPr>
                <w:rFonts w:ascii="Times New Roman" w:hAnsi="Times New Roman" w:cs="Times New Roman"/>
                <w:b w:val="0"/>
                <w:bCs w:val="0"/>
              </w:rPr>
              <w:t xml:space="preserve">проведено </w:t>
            </w:r>
            <w:r w:rsidRPr="0034079B">
              <w:rPr>
                <w:rFonts w:ascii="Times New Roman" w:hAnsi="Times New Roman" w:cs="Times New Roman"/>
                <w:b w:val="0"/>
                <w:bCs w:val="0"/>
              </w:rPr>
              <w:t xml:space="preserve">обучение по образовательным программам в области противодействия коррупции </w:t>
            </w:r>
            <w:r w:rsidR="008E576E" w:rsidRPr="0034079B">
              <w:rPr>
                <w:rFonts w:ascii="Times New Roman" w:hAnsi="Times New Roman" w:cs="Times New Roman"/>
                <w:b w:val="0"/>
                <w:bCs w:val="0"/>
              </w:rPr>
              <w:t xml:space="preserve">одного </w:t>
            </w:r>
            <w:r w:rsidRPr="0034079B">
              <w:rPr>
                <w:rFonts w:ascii="Times New Roman" w:hAnsi="Times New Roman" w:cs="Times New Roman"/>
                <w:b w:val="0"/>
                <w:bCs w:val="0"/>
              </w:rPr>
              <w:t>государственн</w:t>
            </w:r>
            <w:r w:rsidR="008E576E" w:rsidRPr="0034079B">
              <w:rPr>
                <w:rFonts w:ascii="Times New Roman" w:hAnsi="Times New Roman" w:cs="Times New Roman"/>
                <w:b w:val="0"/>
                <w:bCs w:val="0"/>
              </w:rPr>
              <w:t>ого</w:t>
            </w:r>
            <w:r w:rsidRPr="0034079B">
              <w:rPr>
                <w:rFonts w:ascii="Times New Roman" w:hAnsi="Times New Roman" w:cs="Times New Roman"/>
                <w:b w:val="0"/>
                <w:bCs w:val="0"/>
              </w:rPr>
              <w:t xml:space="preserve"> гражданск</w:t>
            </w:r>
            <w:r w:rsidR="008E576E" w:rsidRPr="0034079B">
              <w:rPr>
                <w:rFonts w:ascii="Times New Roman" w:hAnsi="Times New Roman" w:cs="Times New Roman"/>
                <w:b w:val="0"/>
                <w:bCs w:val="0"/>
              </w:rPr>
              <w:t>ого</w:t>
            </w:r>
            <w:r w:rsidRPr="0034079B">
              <w:rPr>
                <w:rFonts w:ascii="Times New Roman" w:hAnsi="Times New Roman" w:cs="Times New Roman"/>
                <w:b w:val="0"/>
                <w:bCs w:val="0"/>
              </w:rPr>
              <w:t xml:space="preserve"> служащ</w:t>
            </w:r>
            <w:r w:rsidR="008E576E" w:rsidRPr="0034079B">
              <w:rPr>
                <w:rFonts w:ascii="Times New Roman" w:hAnsi="Times New Roman" w:cs="Times New Roman"/>
                <w:b w:val="0"/>
                <w:bCs w:val="0"/>
              </w:rPr>
              <w:t>его</w:t>
            </w:r>
            <w:r w:rsidRPr="0034079B">
              <w:rPr>
                <w:rFonts w:ascii="Times New Roman" w:hAnsi="Times New Roman" w:cs="Times New Roman"/>
                <w:b w:val="0"/>
                <w:bCs w:val="0"/>
              </w:rPr>
              <w:t>, впервые поступивш</w:t>
            </w:r>
            <w:r w:rsidR="008E576E" w:rsidRPr="0034079B">
              <w:rPr>
                <w:rFonts w:ascii="Times New Roman" w:hAnsi="Times New Roman" w:cs="Times New Roman"/>
                <w:b w:val="0"/>
                <w:bCs w:val="0"/>
              </w:rPr>
              <w:t>его</w:t>
            </w:r>
            <w:r w:rsidRPr="0034079B">
              <w:rPr>
                <w:rFonts w:ascii="Times New Roman" w:hAnsi="Times New Roman" w:cs="Times New Roman"/>
                <w:b w:val="0"/>
                <w:bCs w:val="0"/>
              </w:rPr>
              <w:t xml:space="preserve"> на службу для замещения должности, включенной в перечень коррупционно опасных должностей Министерства здравоохранения Челябинской области.</w:t>
            </w:r>
            <w:r w:rsidR="00C823BE" w:rsidRPr="0034079B">
              <w:rPr>
                <w:rFonts w:ascii="Times New Roman" w:hAnsi="Times New Roman" w:cs="Times New Roman"/>
                <w:b w:val="0"/>
                <w:bCs w:val="0"/>
              </w:rPr>
              <w:t xml:space="preserve"> </w:t>
            </w:r>
          </w:p>
          <w:p w14:paraId="1E5398B2" w14:textId="3C863B46" w:rsidR="00C823BE" w:rsidRPr="0034079B" w:rsidRDefault="00C823BE" w:rsidP="00C823BE">
            <w:pPr>
              <w:pStyle w:val="ConsPlusTitle"/>
              <w:jc w:val="both"/>
              <w:rPr>
                <w:rFonts w:ascii="Times New Roman" w:hAnsi="Times New Roman" w:cs="Times New Roman"/>
                <w:b w:val="0"/>
                <w:bCs w:val="0"/>
              </w:rPr>
            </w:pPr>
            <w:r w:rsidRPr="0034079B">
              <w:rPr>
                <w:rFonts w:ascii="Times New Roman" w:hAnsi="Times New Roman" w:cs="Times New Roman"/>
                <w:b w:val="0"/>
                <w:bCs w:val="0"/>
              </w:rPr>
              <w:t>В Управление государственной службы правительства Челябинской области подготовлен проект заявки на обучение специалист</w:t>
            </w:r>
            <w:r w:rsidR="008E576E" w:rsidRPr="0034079B">
              <w:rPr>
                <w:rFonts w:ascii="Times New Roman" w:hAnsi="Times New Roman" w:cs="Times New Roman"/>
                <w:b w:val="0"/>
                <w:bCs w:val="0"/>
              </w:rPr>
              <w:t>ов</w:t>
            </w:r>
            <w:r w:rsidRPr="0034079B">
              <w:rPr>
                <w:rFonts w:ascii="Times New Roman" w:hAnsi="Times New Roman" w:cs="Times New Roman"/>
                <w:b w:val="0"/>
                <w:bCs w:val="0"/>
              </w:rPr>
              <w:t>.</w:t>
            </w:r>
          </w:p>
        </w:tc>
        <w:tc>
          <w:tcPr>
            <w:tcW w:w="3403" w:type="dxa"/>
            <w:tcBorders>
              <w:top w:val="single" w:sz="4" w:space="0" w:color="auto"/>
              <w:left w:val="single" w:sz="4" w:space="0" w:color="auto"/>
              <w:bottom w:val="single" w:sz="4" w:space="0" w:color="auto"/>
              <w:right w:val="single" w:sz="4" w:space="0" w:color="auto"/>
            </w:tcBorders>
          </w:tcPr>
          <w:p w14:paraId="291B044E" w14:textId="77777777" w:rsidR="00CC3276" w:rsidRPr="00422569" w:rsidRDefault="00CC3276" w:rsidP="00422569">
            <w:pPr>
              <w:pStyle w:val="ConsPlusTitle"/>
              <w:jc w:val="both"/>
              <w:rPr>
                <w:rFonts w:ascii="Times New Roman" w:hAnsi="Times New Roman" w:cs="Times New Roman"/>
                <w:b w:val="0"/>
              </w:rPr>
            </w:pPr>
          </w:p>
        </w:tc>
      </w:tr>
      <w:tr w:rsidR="00560C29" w:rsidRPr="00422569" w14:paraId="235F11C4" w14:textId="77777777" w:rsidTr="00D65368">
        <w:trPr>
          <w:trHeight w:val="98"/>
        </w:trPr>
        <w:tc>
          <w:tcPr>
            <w:tcW w:w="817" w:type="dxa"/>
            <w:tcBorders>
              <w:top w:val="single" w:sz="4" w:space="0" w:color="auto"/>
              <w:left w:val="single" w:sz="4" w:space="0" w:color="auto"/>
              <w:bottom w:val="single" w:sz="4" w:space="0" w:color="auto"/>
              <w:right w:val="single" w:sz="4" w:space="0" w:color="auto"/>
            </w:tcBorders>
          </w:tcPr>
          <w:p w14:paraId="41DD570E" w14:textId="047CDA70" w:rsidR="00560C29" w:rsidRPr="00422569" w:rsidRDefault="008E576E" w:rsidP="00422569">
            <w:pPr>
              <w:pStyle w:val="ConsPlusTitle"/>
              <w:widowControl/>
              <w:jc w:val="center"/>
              <w:rPr>
                <w:rFonts w:ascii="Times New Roman" w:hAnsi="Times New Roman" w:cs="Times New Roman"/>
                <w:b w:val="0"/>
              </w:rPr>
            </w:pPr>
            <w:r>
              <w:rPr>
                <w:rFonts w:ascii="Times New Roman" w:hAnsi="Times New Roman" w:cs="Times New Roman"/>
                <w:b w:val="0"/>
              </w:rPr>
              <w:t>30</w:t>
            </w:r>
          </w:p>
        </w:tc>
        <w:tc>
          <w:tcPr>
            <w:tcW w:w="4111" w:type="dxa"/>
            <w:tcBorders>
              <w:top w:val="single" w:sz="4" w:space="0" w:color="auto"/>
              <w:left w:val="single" w:sz="4" w:space="0" w:color="auto"/>
              <w:bottom w:val="single" w:sz="4" w:space="0" w:color="auto"/>
              <w:right w:val="single" w:sz="4" w:space="0" w:color="auto"/>
            </w:tcBorders>
          </w:tcPr>
          <w:p w14:paraId="636196FD" w14:textId="113953D6" w:rsidR="00560C29" w:rsidRPr="0034079B" w:rsidRDefault="00560C29"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6379" w:type="dxa"/>
            <w:tcBorders>
              <w:top w:val="single" w:sz="4" w:space="0" w:color="auto"/>
              <w:left w:val="single" w:sz="4" w:space="0" w:color="auto"/>
              <w:bottom w:val="single" w:sz="4" w:space="0" w:color="auto"/>
              <w:right w:val="single" w:sz="4" w:space="0" w:color="auto"/>
            </w:tcBorders>
          </w:tcPr>
          <w:p w14:paraId="48211ABD" w14:textId="78983B22" w:rsidR="00560C29" w:rsidRPr="0034079B" w:rsidRDefault="00560C29"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Контрольно-ревизионным отделом Министерства здравоохранения Челябинской области в 1 </w:t>
            </w:r>
            <w:r w:rsidR="001F0F0E" w:rsidRPr="0034079B">
              <w:rPr>
                <w:rFonts w:ascii="Times New Roman" w:hAnsi="Times New Roman" w:cs="Times New Roman"/>
                <w:sz w:val="22"/>
                <w:szCs w:val="22"/>
              </w:rPr>
              <w:t>полугодии</w:t>
            </w:r>
            <w:r w:rsidRPr="0034079B">
              <w:rPr>
                <w:rFonts w:ascii="Times New Roman" w:hAnsi="Times New Roman" w:cs="Times New Roman"/>
                <w:sz w:val="22"/>
                <w:szCs w:val="22"/>
              </w:rPr>
              <w:t xml:space="preserve"> 2021 г. проведены проверки деятельности в отношении </w:t>
            </w:r>
            <w:r w:rsidR="001F0F0E" w:rsidRPr="0034079B">
              <w:rPr>
                <w:rFonts w:ascii="Times New Roman" w:hAnsi="Times New Roman" w:cs="Times New Roman"/>
                <w:sz w:val="22"/>
                <w:szCs w:val="22"/>
              </w:rPr>
              <w:t>14</w:t>
            </w:r>
            <w:r w:rsidRPr="0034079B">
              <w:rPr>
                <w:rFonts w:ascii="Times New Roman" w:hAnsi="Times New Roman" w:cs="Times New Roman"/>
                <w:sz w:val="22"/>
                <w:szCs w:val="22"/>
              </w:rPr>
              <w:t xml:space="preserve"> государственных учреждений, подведомственных Министерству здравоохранения Челябинской области в части целевого и эффективного расходования бюджетных средств. Сумма выявленных неэффективных расходов бюджетных средств составила </w:t>
            </w:r>
            <w:r w:rsidR="001F0F0E" w:rsidRPr="0034079B">
              <w:rPr>
                <w:rFonts w:ascii="Times New Roman" w:hAnsi="Times New Roman" w:cs="Times New Roman"/>
                <w:sz w:val="22"/>
                <w:szCs w:val="22"/>
              </w:rPr>
              <w:t>75 201 280,02</w:t>
            </w:r>
            <w:r w:rsidRPr="0034079B">
              <w:rPr>
                <w:rFonts w:ascii="Times New Roman" w:hAnsi="Times New Roman" w:cs="Times New Roman"/>
                <w:sz w:val="22"/>
                <w:szCs w:val="22"/>
              </w:rPr>
              <w:t xml:space="preserve"> руб. </w:t>
            </w:r>
            <w:r w:rsidR="001F0F0E" w:rsidRPr="0034079B">
              <w:rPr>
                <w:rFonts w:ascii="Times New Roman" w:hAnsi="Times New Roman" w:cs="Times New Roman"/>
                <w:sz w:val="22"/>
                <w:szCs w:val="22"/>
              </w:rPr>
              <w:t>Сумма выявленных</w:t>
            </w:r>
            <w:r w:rsidR="00FC0BB2" w:rsidRPr="0034079B">
              <w:rPr>
                <w:rFonts w:ascii="Times New Roman" w:hAnsi="Times New Roman" w:cs="Times New Roman"/>
                <w:sz w:val="22"/>
                <w:szCs w:val="22"/>
              </w:rPr>
              <w:t xml:space="preserve"> фактов </w:t>
            </w:r>
            <w:r w:rsidRPr="0034079B">
              <w:rPr>
                <w:rFonts w:ascii="Times New Roman" w:hAnsi="Times New Roman" w:cs="Times New Roman"/>
                <w:sz w:val="22"/>
                <w:szCs w:val="22"/>
              </w:rPr>
              <w:t>нецелевого использования бюджетных средств</w:t>
            </w:r>
            <w:r w:rsidR="001F0F0E" w:rsidRPr="0034079B">
              <w:rPr>
                <w:rFonts w:ascii="Times New Roman" w:hAnsi="Times New Roman" w:cs="Times New Roman"/>
                <w:sz w:val="22"/>
                <w:szCs w:val="22"/>
              </w:rPr>
              <w:t xml:space="preserve"> составила 2 797 028,65 руб</w:t>
            </w:r>
            <w:r w:rsidRPr="0034079B">
              <w:rPr>
                <w:rFonts w:ascii="Times New Roman" w:hAnsi="Times New Roman" w:cs="Times New Roman"/>
                <w:sz w:val="22"/>
                <w:szCs w:val="22"/>
              </w:rPr>
              <w:t>.</w:t>
            </w:r>
          </w:p>
          <w:p w14:paraId="390BA864" w14:textId="2892E656" w:rsidR="00560C29" w:rsidRPr="0034079B" w:rsidRDefault="00560C29"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По результатам вышеуказанных проверок дисциплинарной ответственности никто не привлекался.</w:t>
            </w:r>
          </w:p>
          <w:p w14:paraId="31EA5F1F" w14:textId="3481E37E" w:rsidR="00560C29" w:rsidRPr="0034079B" w:rsidRDefault="00560C29" w:rsidP="00422569">
            <w:pPr>
              <w:pStyle w:val="ConsPlusTitle"/>
              <w:jc w:val="both"/>
              <w:rPr>
                <w:rFonts w:ascii="Times New Roman" w:hAnsi="Times New Roman" w:cs="Times New Roman"/>
                <w:b w:val="0"/>
                <w:bCs w:val="0"/>
                <w:highlight w:val="yellow"/>
              </w:rPr>
            </w:pPr>
            <w:r w:rsidRPr="0034079B">
              <w:rPr>
                <w:rFonts w:ascii="Times New Roman" w:hAnsi="Times New Roman" w:cs="Times New Roman"/>
                <w:b w:val="0"/>
                <w:bCs w:val="0"/>
              </w:rPr>
              <w:t xml:space="preserve">Сумма денежных средств, возвращенных в бюджет </w:t>
            </w:r>
            <w:r w:rsidR="001F0F0E" w:rsidRPr="0034079B">
              <w:rPr>
                <w:rFonts w:ascii="Times New Roman" w:hAnsi="Times New Roman" w:cs="Times New Roman"/>
                <w:b w:val="0"/>
                <w:bCs w:val="0"/>
              </w:rPr>
              <w:t>–</w:t>
            </w:r>
            <w:r w:rsidRPr="0034079B">
              <w:rPr>
                <w:rFonts w:ascii="Times New Roman" w:hAnsi="Times New Roman" w:cs="Times New Roman"/>
                <w:b w:val="0"/>
                <w:bCs w:val="0"/>
              </w:rPr>
              <w:t xml:space="preserve"> </w:t>
            </w:r>
            <w:r w:rsidR="001F0F0E" w:rsidRPr="0034079B">
              <w:rPr>
                <w:rFonts w:ascii="Times New Roman" w:hAnsi="Times New Roman" w:cs="Times New Roman"/>
                <w:b w:val="0"/>
                <w:bCs w:val="0"/>
              </w:rPr>
              <w:t>44 030,12</w:t>
            </w:r>
            <w:r w:rsidRPr="0034079B">
              <w:rPr>
                <w:rFonts w:ascii="Times New Roman" w:eastAsia="Calibri" w:hAnsi="Times New Roman" w:cs="Times New Roman"/>
                <w:b w:val="0"/>
                <w:bCs w:val="0"/>
              </w:rPr>
              <w:t>.</w:t>
            </w:r>
          </w:p>
        </w:tc>
        <w:tc>
          <w:tcPr>
            <w:tcW w:w="3403" w:type="dxa"/>
            <w:tcBorders>
              <w:top w:val="single" w:sz="4" w:space="0" w:color="auto"/>
              <w:left w:val="single" w:sz="4" w:space="0" w:color="auto"/>
              <w:bottom w:val="single" w:sz="4" w:space="0" w:color="auto"/>
              <w:right w:val="single" w:sz="4" w:space="0" w:color="auto"/>
            </w:tcBorders>
          </w:tcPr>
          <w:p w14:paraId="075001BB" w14:textId="77777777" w:rsidR="00560C29" w:rsidRPr="00422569" w:rsidRDefault="00560C29" w:rsidP="00422569">
            <w:pPr>
              <w:pStyle w:val="ConsPlusTitle"/>
              <w:jc w:val="both"/>
              <w:rPr>
                <w:rFonts w:ascii="Times New Roman" w:hAnsi="Times New Roman" w:cs="Times New Roman"/>
                <w:b w:val="0"/>
              </w:rPr>
            </w:pPr>
          </w:p>
        </w:tc>
      </w:tr>
      <w:tr w:rsidR="00F40F50" w:rsidRPr="00422569" w14:paraId="00F3960E" w14:textId="77777777" w:rsidTr="00D65368">
        <w:trPr>
          <w:trHeight w:val="98"/>
        </w:trPr>
        <w:tc>
          <w:tcPr>
            <w:tcW w:w="817" w:type="dxa"/>
            <w:tcBorders>
              <w:top w:val="single" w:sz="4" w:space="0" w:color="auto"/>
              <w:left w:val="single" w:sz="4" w:space="0" w:color="auto"/>
              <w:bottom w:val="single" w:sz="4" w:space="0" w:color="auto"/>
              <w:right w:val="single" w:sz="4" w:space="0" w:color="auto"/>
            </w:tcBorders>
          </w:tcPr>
          <w:p w14:paraId="5A954D0E" w14:textId="2B3934D1" w:rsidR="00F40F50" w:rsidRPr="00422569" w:rsidRDefault="008E576E" w:rsidP="00422569">
            <w:pPr>
              <w:pStyle w:val="ConsPlusTitle"/>
              <w:widowControl/>
              <w:jc w:val="center"/>
              <w:rPr>
                <w:rFonts w:ascii="Times New Roman" w:hAnsi="Times New Roman" w:cs="Times New Roman"/>
                <w:b w:val="0"/>
              </w:rPr>
            </w:pPr>
            <w:r>
              <w:rPr>
                <w:rFonts w:ascii="Times New Roman" w:hAnsi="Times New Roman" w:cs="Times New Roman"/>
                <w:b w:val="0"/>
              </w:rPr>
              <w:t>31</w:t>
            </w:r>
          </w:p>
        </w:tc>
        <w:tc>
          <w:tcPr>
            <w:tcW w:w="4111" w:type="dxa"/>
            <w:tcBorders>
              <w:top w:val="single" w:sz="4" w:space="0" w:color="auto"/>
              <w:left w:val="single" w:sz="4" w:space="0" w:color="auto"/>
              <w:bottom w:val="single" w:sz="4" w:space="0" w:color="auto"/>
              <w:right w:val="single" w:sz="4" w:space="0" w:color="auto"/>
            </w:tcBorders>
          </w:tcPr>
          <w:p w14:paraId="2CBA0028" w14:textId="20F4660C" w:rsidR="00F40F50" w:rsidRPr="0034079B" w:rsidRDefault="00F40F50" w:rsidP="00422569">
            <w:pPr>
              <w:pStyle w:val="ConsPlusTitle"/>
              <w:jc w:val="both"/>
              <w:rPr>
                <w:rFonts w:ascii="Times New Roman" w:hAnsi="Times New Roman" w:cs="Times New Roman"/>
                <w:b w:val="0"/>
                <w:bCs w:val="0"/>
              </w:rPr>
            </w:pPr>
            <w:r w:rsidRPr="0034079B">
              <w:rPr>
                <w:rFonts w:ascii="Times New Roman" w:hAnsi="Times New Roman" w:cs="Times New Roman"/>
                <w:b w:val="0"/>
                <w:bCs w:val="0"/>
              </w:rPr>
              <w:t xml:space="preserve">Информация о </w:t>
            </w:r>
            <w:r w:rsidRPr="0034079B">
              <w:rPr>
                <w:rFonts w:ascii="Times New Roman" w:hAnsi="Times New Roman" w:cs="Times New Roman"/>
                <w:b w:val="0"/>
                <w:bCs w:val="0"/>
                <w:spacing w:val="-4"/>
              </w:rPr>
              <w:t>выполнении иных протокольных поручений УрФО и Комиссии по координации работы по противодействию коррупции в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562B5A42" w14:textId="58C7A808"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Во исполнение протокольных поручений Комиссии по координации работы по противодействию  коррупции в Челябинской области (далее именуется – Комиссия) от 20.11.2019 г., 09.07.2020 г., 29.10.2020 г. 14.12.2020</w:t>
            </w:r>
            <w:r w:rsidR="00454F8F" w:rsidRPr="0034079B">
              <w:rPr>
                <w:rFonts w:ascii="Times New Roman" w:hAnsi="Times New Roman" w:cs="Times New Roman"/>
                <w:sz w:val="22"/>
                <w:szCs w:val="22"/>
              </w:rPr>
              <w:t xml:space="preserve"> </w:t>
            </w:r>
            <w:r w:rsidRPr="0034079B">
              <w:rPr>
                <w:rFonts w:ascii="Times New Roman" w:hAnsi="Times New Roman" w:cs="Times New Roman"/>
                <w:sz w:val="22"/>
                <w:szCs w:val="22"/>
              </w:rPr>
              <w:t xml:space="preserve">г., </w:t>
            </w:r>
            <w:r w:rsidR="00454F8F" w:rsidRPr="0034079B">
              <w:rPr>
                <w:rFonts w:ascii="Times New Roman" w:hAnsi="Times New Roman" w:cs="Times New Roman"/>
                <w:sz w:val="22"/>
                <w:szCs w:val="22"/>
              </w:rPr>
              <w:t xml:space="preserve">  </w:t>
            </w:r>
            <w:r w:rsidRPr="0034079B">
              <w:rPr>
                <w:rFonts w:ascii="Times New Roman" w:hAnsi="Times New Roman" w:cs="Times New Roman"/>
                <w:sz w:val="22"/>
                <w:szCs w:val="22"/>
              </w:rPr>
              <w:t>01.04.2021 г.:</w:t>
            </w:r>
          </w:p>
          <w:p w14:paraId="583277E8" w14:textId="77777777"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 систематически проводятся мероприятия по выявлению фактов возможного несоблюдения государственными гражданскими служащими Министерства здравоохранения Челябинской области требований об урегулировании конфликта интересов;</w:t>
            </w:r>
          </w:p>
          <w:p w14:paraId="232EE8A2" w14:textId="77777777"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 </w:t>
            </w:r>
            <w:r w:rsidRPr="0034079B">
              <w:rPr>
                <w:rFonts w:ascii="Times New Roman" w:hAnsi="Times New Roman" w:cs="Times New Roman"/>
                <w:color w:val="000000"/>
                <w:sz w:val="22"/>
                <w:szCs w:val="22"/>
              </w:rPr>
              <w:t>05.02.2020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p w14:paraId="00642642" w14:textId="77777777" w:rsidR="0057784D" w:rsidRPr="0034079B" w:rsidRDefault="009E3ED3" w:rsidP="0057784D">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 в соответствии с постановлением Губернатора Челябинской </w:t>
            </w:r>
            <w:r w:rsidRPr="0034079B">
              <w:rPr>
                <w:rFonts w:ascii="Times New Roman" w:hAnsi="Times New Roman" w:cs="Times New Roman"/>
                <w:sz w:val="22"/>
                <w:szCs w:val="22"/>
              </w:rPr>
              <w:lastRenderedPageBreak/>
              <w:t>области от 24 июня 2009 г. № 160 «О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 в Министерстве здравоохранения Челябинской области приказами Министерства здравоохранения Челябинской области от 23.11.2018 г. № 379 л.с. «О порядке уведомления представителя нанимателя (работодателя) о фактах обращения в 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 и от 27.11.2018 г. № 2472 «О 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 некоторых приказов Министерства здравоохранения Челябинской области» утверждены порядки уведомления о фактах обращения в целях склонения к совершению коррупционных правонарушений.</w:t>
            </w:r>
            <w:r w:rsidR="0057784D" w:rsidRPr="0034079B">
              <w:rPr>
                <w:rFonts w:ascii="Times New Roman" w:hAnsi="Times New Roman" w:cs="Times New Roman"/>
                <w:sz w:val="22"/>
                <w:szCs w:val="22"/>
              </w:rPr>
              <w:t xml:space="preserve">     </w:t>
            </w:r>
          </w:p>
          <w:p w14:paraId="0763A7CA" w14:textId="157A452C" w:rsidR="0057784D" w:rsidRPr="0034079B" w:rsidRDefault="0057784D" w:rsidP="0057784D">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   </w:t>
            </w:r>
            <w:r w:rsidR="009E3ED3" w:rsidRPr="0034079B">
              <w:rPr>
                <w:rFonts w:ascii="Times New Roman" w:hAnsi="Times New Roman" w:cs="Times New Roman"/>
                <w:sz w:val="22"/>
                <w:szCs w:val="22"/>
              </w:rPr>
              <w:t>Информация, содержащ</w:t>
            </w:r>
            <w:r w:rsidR="0012524D" w:rsidRPr="0034079B">
              <w:rPr>
                <w:rFonts w:ascii="Times New Roman" w:hAnsi="Times New Roman" w:cs="Times New Roman"/>
                <w:sz w:val="22"/>
                <w:szCs w:val="22"/>
              </w:rPr>
              <w:t>а</w:t>
            </w:r>
            <w:r w:rsidRPr="0034079B">
              <w:rPr>
                <w:rFonts w:ascii="Times New Roman" w:hAnsi="Times New Roman" w:cs="Times New Roman"/>
                <w:sz w:val="22"/>
                <w:szCs w:val="22"/>
              </w:rPr>
              <w:t>я</w:t>
            </w:r>
            <w:r w:rsidR="009E3ED3" w:rsidRPr="0034079B">
              <w:rPr>
                <w:rFonts w:ascii="Times New Roman" w:hAnsi="Times New Roman" w:cs="Times New Roman"/>
                <w:sz w:val="22"/>
                <w:szCs w:val="22"/>
              </w:rPr>
              <w:t>ся в разделе «Противодействие коррупции» на официальном сайте Министерства здравоохранения Челябинской области, своевременно актуализируется, а также на вышеуказанном сайте ежеквартально размещается информация об исполнении мероприятий по противодействию коррупции, предусмотренных</w:t>
            </w:r>
            <w:r w:rsidRPr="0034079B">
              <w:rPr>
                <w:rFonts w:ascii="Times New Roman" w:hAnsi="Times New Roman" w:cs="Times New Roman"/>
                <w:sz w:val="22"/>
                <w:szCs w:val="22"/>
              </w:rPr>
              <w:t xml:space="preserve"> </w:t>
            </w:r>
          </w:p>
          <w:p w14:paraId="4FF98895" w14:textId="07F9CEAC"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 областной Программой «Оптимизация функций государственного </w:t>
            </w:r>
            <w:r w:rsidR="0057784D" w:rsidRPr="0034079B">
              <w:rPr>
                <w:rFonts w:ascii="Times New Roman" w:hAnsi="Times New Roman" w:cs="Times New Roman"/>
                <w:sz w:val="22"/>
                <w:szCs w:val="22"/>
              </w:rPr>
              <w:t xml:space="preserve">(муниципального) </w:t>
            </w:r>
            <w:r w:rsidRPr="0034079B">
              <w:rPr>
                <w:rFonts w:ascii="Times New Roman" w:hAnsi="Times New Roman" w:cs="Times New Roman"/>
                <w:sz w:val="22"/>
                <w:szCs w:val="22"/>
              </w:rPr>
              <w:t>управления Челябинской области и повышение эффективности их обеспечения» и ведомственным Планом по противодействию коррупции в Министерстве здравоохранения Челябинской области, открытая для общего доступа.</w:t>
            </w:r>
          </w:p>
          <w:p w14:paraId="32F98B2E" w14:textId="77777777"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 в рамках обмена информацией между правоохранительными органами и органами исполнительной власти по фактам </w:t>
            </w:r>
            <w:r w:rsidRPr="0034079B">
              <w:rPr>
                <w:rFonts w:ascii="Times New Roman" w:hAnsi="Times New Roman" w:cs="Times New Roman"/>
                <w:sz w:val="22"/>
                <w:szCs w:val="22"/>
              </w:rPr>
              <w:lastRenderedPageBreak/>
              <w:t>хищения бюджетных средств, выделяемых на финансирование национальных проектов, государственных и федеральных целевых программ в Министерство здравоохранения Челябинской области обращений не поступало.</w:t>
            </w:r>
          </w:p>
          <w:p w14:paraId="2A5D2F64" w14:textId="77777777"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При возникновении ситуаций, связанных со склонением к коррупционным правонарушениям должностных лиц Министерства здравоохранения Челябинской области и подведомственных ему учреждений, для взаимодействия определены начальник отдела по борьбе с коррупцией и защите бюджетных средств УЭБиПК ГУ МВД России по Челябинской области и оперуполномоченный по особо важным делам отдела по борьбе с коррупцией и защите бюджетных средств УЭБиПК ГУ МВД России по Челябинской области</w:t>
            </w:r>
          </w:p>
          <w:p w14:paraId="53EFD456" w14:textId="77777777" w:rsidR="009E3ED3" w:rsidRPr="0034079B" w:rsidRDefault="009E3ED3" w:rsidP="009E3ED3">
            <w:pPr>
              <w:pStyle w:val="af1"/>
              <w:jc w:val="both"/>
              <w:rPr>
                <w:rFonts w:ascii="Times New Roman" w:hAnsi="Times New Roman" w:cs="Times New Roman"/>
                <w:sz w:val="22"/>
                <w:szCs w:val="22"/>
              </w:rPr>
            </w:pPr>
            <w:r w:rsidRPr="0034079B">
              <w:rPr>
                <w:rFonts w:ascii="Times New Roman" w:hAnsi="Times New Roman" w:cs="Times New Roman"/>
                <w:sz w:val="22"/>
                <w:szCs w:val="22"/>
              </w:rPr>
              <w:t>- при размещении закупок на лекарственные препараты, медицинские изделия, медицинское оборудование используются типовые государственные контракты, разработанные Министерством здравоохранения Российской Федерации.</w:t>
            </w:r>
          </w:p>
          <w:p w14:paraId="6963BB3A" w14:textId="345E9D1A" w:rsidR="00F40F50" w:rsidRPr="0034079B" w:rsidRDefault="009E3ED3" w:rsidP="00422569">
            <w:pPr>
              <w:pStyle w:val="af1"/>
              <w:jc w:val="both"/>
              <w:rPr>
                <w:rFonts w:ascii="Times New Roman" w:hAnsi="Times New Roman" w:cs="Times New Roman"/>
                <w:sz w:val="22"/>
                <w:szCs w:val="22"/>
              </w:rPr>
            </w:pPr>
            <w:r w:rsidRPr="0034079B">
              <w:rPr>
                <w:rFonts w:ascii="Times New Roman" w:hAnsi="Times New Roman" w:cs="Times New Roman"/>
                <w:sz w:val="22"/>
                <w:szCs w:val="22"/>
              </w:rPr>
              <w:t xml:space="preserve">- </w:t>
            </w:r>
            <w:r w:rsidR="00F36938" w:rsidRPr="0034079B">
              <w:rPr>
                <w:rFonts w:ascii="Times New Roman" w:hAnsi="Times New Roman" w:cs="Times New Roman"/>
                <w:color w:val="000000"/>
                <w:sz w:val="22"/>
                <w:szCs w:val="22"/>
              </w:rPr>
              <w:t xml:space="preserve">04.03.2021 г. при участии Правительства Челябинской области в Министерстве здравоохранения Челябинской области для государственных гражданских служащих и работников Министерства здравоохранения Челябинской области в режиме ВКС состоялся методический семинар </w:t>
            </w:r>
            <w:r w:rsidR="00F36938" w:rsidRPr="0034079B">
              <w:rPr>
                <w:rFonts w:ascii="Times New Roman" w:hAnsi="Times New Roman" w:cs="Times New Roman"/>
                <w:sz w:val="22"/>
                <w:szCs w:val="22"/>
              </w:rPr>
              <w:t>по вопросам профилактики коррупционных и иных правонарушений при реализации национальных проектов, а также по фактам нарушений, связанных, в том числе, с проведением аукционов на заключение государственных контрактов</w:t>
            </w:r>
            <w:r w:rsidR="00CE2C30" w:rsidRPr="0034079B">
              <w:rPr>
                <w:rFonts w:ascii="Times New Roman" w:hAnsi="Times New Roman" w:cs="Times New Roman"/>
                <w:sz w:val="22"/>
                <w:szCs w:val="22"/>
              </w:rPr>
              <w:t>.</w:t>
            </w:r>
          </w:p>
          <w:p w14:paraId="3A2BB899" w14:textId="77777777" w:rsidR="0031606B" w:rsidRPr="0034079B" w:rsidRDefault="009E3ED3" w:rsidP="00383CF1">
            <w:pPr>
              <w:pStyle w:val="af1"/>
              <w:jc w:val="both"/>
              <w:rPr>
                <w:rFonts w:ascii="Times New Roman" w:hAnsi="Times New Roman" w:cs="Times New Roman"/>
                <w:sz w:val="22"/>
                <w:szCs w:val="22"/>
              </w:rPr>
            </w:pPr>
            <w:r w:rsidRPr="0034079B">
              <w:rPr>
                <w:rFonts w:ascii="Times New Roman" w:hAnsi="Times New Roman" w:cs="Times New Roman"/>
                <w:sz w:val="22"/>
                <w:szCs w:val="22"/>
              </w:rPr>
              <w:t>- в</w:t>
            </w:r>
            <w:r w:rsidR="00CE2C30" w:rsidRPr="0034079B">
              <w:rPr>
                <w:rFonts w:ascii="Times New Roman" w:hAnsi="Times New Roman" w:cs="Times New Roman"/>
                <w:sz w:val="22"/>
                <w:szCs w:val="22"/>
              </w:rPr>
              <w:t>о исполнение протокольного решения Комиссии по координации работы по противодействию коррупции в Челябинской области от 01.04.2021 г.</w:t>
            </w:r>
            <w:r w:rsidR="0031606B" w:rsidRPr="0034079B">
              <w:rPr>
                <w:rFonts w:ascii="Times New Roman" w:hAnsi="Times New Roman" w:cs="Times New Roman"/>
                <w:sz w:val="22"/>
                <w:szCs w:val="22"/>
              </w:rPr>
              <w:t xml:space="preserve"> Министерством здравоохранения Челябинской области проведены следующие мероприятия:</w:t>
            </w:r>
          </w:p>
          <w:p w14:paraId="74A01783" w14:textId="24B03048" w:rsidR="0031606B" w:rsidRPr="0034079B" w:rsidRDefault="0031606B" w:rsidP="0031606B">
            <w:pPr>
              <w:jc w:val="both"/>
              <w:rPr>
                <w:rFonts w:ascii="Times New Roman" w:hAnsi="Times New Roman" w:cs="Times New Roman"/>
              </w:rPr>
            </w:pPr>
            <w:r w:rsidRPr="0034079B">
              <w:rPr>
                <w:rFonts w:ascii="Times New Roman" w:hAnsi="Times New Roman" w:cs="Times New Roman"/>
              </w:rPr>
              <w:t xml:space="preserve">1) во исполнение п.3 протокольного решения проведено 5 предварительных антикоррупционных экспертиз проектов нормативных правовых актов (п. 2 Отчета); обращений о фактах нарушений действующего законодательства, имеющих признаки уголовной ответственности от граждан не поступало; </w:t>
            </w:r>
          </w:p>
          <w:p w14:paraId="6EF66BD9" w14:textId="108BCE3F" w:rsidR="0031606B" w:rsidRPr="0034079B" w:rsidRDefault="0031606B" w:rsidP="00383CF1">
            <w:pPr>
              <w:pStyle w:val="af1"/>
              <w:jc w:val="both"/>
              <w:rPr>
                <w:rFonts w:ascii="Times New Roman" w:hAnsi="Times New Roman" w:cs="Times New Roman"/>
                <w:color w:val="000000"/>
                <w:sz w:val="22"/>
                <w:szCs w:val="22"/>
              </w:rPr>
            </w:pPr>
            <w:r w:rsidRPr="0034079B">
              <w:rPr>
                <w:rFonts w:ascii="Times New Roman" w:hAnsi="Times New Roman" w:cs="Times New Roman"/>
                <w:sz w:val="22"/>
                <w:szCs w:val="22"/>
              </w:rPr>
              <w:lastRenderedPageBreak/>
              <w:t xml:space="preserve">2) во исполнение п. 4 протокольного решения </w:t>
            </w:r>
            <w:r w:rsidR="00CE2C30" w:rsidRPr="0034079B">
              <w:rPr>
                <w:rFonts w:ascii="Times New Roman" w:hAnsi="Times New Roman" w:cs="Times New Roman"/>
                <w:sz w:val="22"/>
                <w:szCs w:val="22"/>
              </w:rPr>
              <w:t>о переходе на централизацию закупок в сфере здравоохранени</w:t>
            </w:r>
            <w:r w:rsidR="009E3ED3" w:rsidRPr="0034079B">
              <w:rPr>
                <w:rFonts w:ascii="Times New Roman" w:hAnsi="Times New Roman" w:cs="Times New Roman"/>
                <w:sz w:val="22"/>
                <w:szCs w:val="22"/>
              </w:rPr>
              <w:t xml:space="preserve"> </w:t>
            </w:r>
            <w:r w:rsidR="00383CF1" w:rsidRPr="0034079B">
              <w:rPr>
                <w:rFonts w:ascii="Times New Roman" w:hAnsi="Times New Roman" w:cs="Times New Roman"/>
                <w:sz w:val="22"/>
                <w:szCs w:val="22"/>
              </w:rPr>
              <w:t xml:space="preserve">проведено совместное совещание Министерства имущества Челябинской области и Министерства здравоохранения Челябинской области </w:t>
            </w:r>
            <w:r w:rsidR="00383CF1" w:rsidRPr="0034079B">
              <w:rPr>
                <w:rFonts w:ascii="Times New Roman" w:hAnsi="Times New Roman" w:cs="Times New Roman"/>
                <w:color w:val="000000"/>
                <w:sz w:val="22"/>
                <w:szCs w:val="22"/>
              </w:rPr>
              <w:t>по вопросу централизации крупных закупок в сфере здравоохранения</w:t>
            </w:r>
            <w:r w:rsidR="00383CF1" w:rsidRPr="0034079B">
              <w:rPr>
                <w:rFonts w:ascii="Times New Roman" w:hAnsi="Times New Roman" w:cs="Times New Roman"/>
                <w:sz w:val="22"/>
                <w:szCs w:val="22"/>
              </w:rPr>
              <w:t xml:space="preserve">, по результатам которого </w:t>
            </w:r>
            <w:r w:rsidR="00CE2C30" w:rsidRPr="0034079B">
              <w:rPr>
                <w:rFonts w:ascii="Times New Roman" w:hAnsi="Times New Roman" w:cs="Times New Roman"/>
                <w:sz w:val="22"/>
                <w:szCs w:val="22"/>
              </w:rPr>
              <w:t xml:space="preserve">28.04.2021 г. в Министерство имущества Челябинской области направлены предложения о передаче полномочий ряда специалистов управления контрактных отношений в сфере закупок </w:t>
            </w:r>
            <w:r w:rsidR="00954DC8" w:rsidRPr="0034079B">
              <w:rPr>
                <w:rFonts w:ascii="Times New Roman" w:hAnsi="Times New Roman" w:cs="Times New Roman"/>
                <w:sz w:val="22"/>
                <w:szCs w:val="22"/>
              </w:rPr>
              <w:t xml:space="preserve">для государственных нужд </w:t>
            </w:r>
            <w:r w:rsidR="00CE2C30" w:rsidRPr="0034079B">
              <w:rPr>
                <w:rFonts w:ascii="Times New Roman" w:hAnsi="Times New Roman" w:cs="Times New Roman"/>
                <w:sz w:val="22"/>
                <w:szCs w:val="22"/>
              </w:rPr>
              <w:t>Министерства здравоохранения Челябинской области</w:t>
            </w:r>
            <w:r w:rsidR="00383CF1" w:rsidRPr="0034079B">
              <w:rPr>
                <w:rFonts w:ascii="Times New Roman" w:hAnsi="Times New Roman" w:cs="Times New Roman"/>
                <w:sz w:val="22"/>
                <w:szCs w:val="22"/>
              </w:rPr>
              <w:t xml:space="preserve"> (</w:t>
            </w:r>
            <w:r w:rsidR="00383CF1" w:rsidRPr="0034079B">
              <w:rPr>
                <w:rFonts w:ascii="Times New Roman" w:hAnsi="Times New Roman" w:cs="Times New Roman"/>
                <w:color w:val="000000"/>
                <w:sz w:val="22"/>
                <w:szCs w:val="22"/>
              </w:rPr>
              <w:t xml:space="preserve">не более трех штатных единиц) </w:t>
            </w:r>
            <w:r w:rsidR="00CE2C30" w:rsidRPr="0034079B">
              <w:rPr>
                <w:rFonts w:ascii="Times New Roman" w:hAnsi="Times New Roman" w:cs="Times New Roman"/>
                <w:sz w:val="22"/>
                <w:szCs w:val="22"/>
              </w:rPr>
              <w:t>уполномоченному органу по определению поставщиков</w:t>
            </w:r>
            <w:r w:rsidRPr="0034079B">
              <w:rPr>
                <w:rFonts w:ascii="Times New Roman" w:hAnsi="Times New Roman" w:cs="Times New Roman"/>
                <w:color w:val="000000"/>
                <w:sz w:val="22"/>
                <w:szCs w:val="22"/>
              </w:rPr>
              <w:t xml:space="preserve">; </w:t>
            </w:r>
          </w:p>
          <w:p w14:paraId="6B3D6BF1" w14:textId="19B4D72E" w:rsidR="002157E4" w:rsidRPr="0034079B" w:rsidRDefault="002157E4" w:rsidP="00422569">
            <w:pPr>
              <w:pStyle w:val="af1"/>
              <w:jc w:val="both"/>
              <w:rPr>
                <w:rFonts w:ascii="Times New Roman" w:hAnsi="Times New Roman" w:cs="Times New Roman"/>
                <w:color w:val="000000"/>
                <w:sz w:val="22"/>
                <w:szCs w:val="22"/>
              </w:rPr>
            </w:pPr>
            <w:r w:rsidRPr="0034079B">
              <w:rPr>
                <w:rFonts w:ascii="Times New Roman" w:hAnsi="Times New Roman" w:cs="Times New Roman"/>
                <w:color w:val="000000"/>
                <w:sz w:val="22"/>
                <w:szCs w:val="22"/>
              </w:rPr>
              <w:t xml:space="preserve">3) во исполнение п. 5.1 протокольного решения управлением контрактных отношений в сфере закупок </w:t>
            </w:r>
            <w:r w:rsidR="0034079B" w:rsidRPr="0034079B">
              <w:rPr>
                <w:rFonts w:ascii="Times New Roman" w:hAnsi="Times New Roman" w:cs="Times New Roman"/>
                <w:color w:val="000000"/>
                <w:sz w:val="22"/>
                <w:szCs w:val="22"/>
              </w:rPr>
              <w:t xml:space="preserve">и государственных нужд </w:t>
            </w:r>
            <w:r w:rsidR="00146DB1" w:rsidRPr="0034079B">
              <w:rPr>
                <w:rFonts w:ascii="Times New Roman" w:hAnsi="Times New Roman" w:cs="Times New Roman"/>
                <w:color w:val="000000"/>
                <w:sz w:val="22"/>
                <w:szCs w:val="22"/>
              </w:rPr>
              <w:t>осуществляется методическое сопровождение подведомственных организаций, разработано единое Положение «О закупках» по Федеральному закону</w:t>
            </w:r>
            <w:r w:rsidR="0034079B" w:rsidRPr="0034079B">
              <w:rPr>
                <w:rFonts w:ascii="Times New Roman" w:hAnsi="Times New Roman" w:cs="Times New Roman"/>
                <w:color w:val="000000"/>
                <w:sz w:val="22"/>
                <w:szCs w:val="22"/>
              </w:rPr>
              <w:t xml:space="preserve"> от 18.07.2011 г.</w:t>
            </w:r>
            <w:r w:rsidR="00146DB1" w:rsidRPr="0034079B">
              <w:rPr>
                <w:rFonts w:ascii="Times New Roman" w:hAnsi="Times New Roman" w:cs="Times New Roman"/>
                <w:color w:val="000000"/>
                <w:sz w:val="22"/>
                <w:szCs w:val="22"/>
              </w:rPr>
              <w:t xml:space="preserve">  №223-ФЗ «О закупках товаров, работ, услуг отдельными видами юридических лиц», </w:t>
            </w:r>
            <w:r w:rsidRPr="0034079B">
              <w:rPr>
                <w:rFonts w:ascii="Times New Roman" w:hAnsi="Times New Roman" w:cs="Times New Roman"/>
                <w:color w:val="000000"/>
                <w:sz w:val="22"/>
                <w:szCs w:val="22"/>
              </w:rPr>
              <w:t>осуществляется систематический контроль закупочной деятельности подведомственных организаций путем проведения плановых/внеплановых мероприятий за соблюдением законодательства в сфере контрактной системы</w:t>
            </w:r>
            <w:r w:rsidR="00146DB1" w:rsidRPr="0034079B">
              <w:rPr>
                <w:rFonts w:ascii="Times New Roman" w:hAnsi="Times New Roman" w:cs="Times New Roman"/>
                <w:color w:val="000000"/>
                <w:sz w:val="22"/>
                <w:szCs w:val="22"/>
              </w:rPr>
              <w:t xml:space="preserve"> </w:t>
            </w:r>
            <w:r w:rsidRPr="0034079B">
              <w:rPr>
                <w:rFonts w:ascii="Times New Roman" w:hAnsi="Times New Roman" w:cs="Times New Roman"/>
                <w:color w:val="000000"/>
                <w:sz w:val="22"/>
                <w:szCs w:val="22"/>
              </w:rPr>
              <w:t>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Федеральным законом от 18.07.2011 г. №223-ФЗ «О закупках товаров</w:t>
            </w:r>
            <w:r w:rsidR="00146DB1" w:rsidRPr="0034079B">
              <w:rPr>
                <w:rFonts w:ascii="Times New Roman" w:hAnsi="Times New Roman" w:cs="Times New Roman"/>
                <w:color w:val="000000"/>
                <w:sz w:val="22"/>
                <w:szCs w:val="22"/>
              </w:rPr>
              <w:t>, работ, услуг отдельными видами юридических лиц». По итогам проверок разрабатывается совместный план по устранению выявленных недостатков с дальнейшим их устранением</w:t>
            </w:r>
            <w:r w:rsidR="0034079B">
              <w:rPr>
                <w:rFonts w:ascii="Times New Roman" w:hAnsi="Times New Roman" w:cs="Times New Roman"/>
                <w:color w:val="000000"/>
                <w:sz w:val="22"/>
                <w:szCs w:val="22"/>
              </w:rPr>
              <w:t>;</w:t>
            </w:r>
          </w:p>
          <w:p w14:paraId="76A4D1D9" w14:textId="3C9367EE" w:rsidR="00383CF1" w:rsidRPr="0034079B" w:rsidRDefault="002157E4" w:rsidP="00422569">
            <w:pPr>
              <w:pStyle w:val="af1"/>
              <w:jc w:val="both"/>
              <w:rPr>
                <w:rFonts w:ascii="Times New Roman" w:hAnsi="Times New Roman" w:cs="Times New Roman"/>
                <w:sz w:val="22"/>
                <w:szCs w:val="22"/>
              </w:rPr>
            </w:pPr>
            <w:r w:rsidRPr="0034079B">
              <w:rPr>
                <w:rFonts w:ascii="Times New Roman" w:hAnsi="Times New Roman" w:cs="Times New Roman"/>
                <w:color w:val="000000"/>
                <w:sz w:val="22"/>
                <w:szCs w:val="22"/>
              </w:rPr>
              <w:t>4</w:t>
            </w:r>
            <w:r w:rsidR="0031606B" w:rsidRPr="0034079B">
              <w:rPr>
                <w:rFonts w:ascii="Times New Roman" w:hAnsi="Times New Roman" w:cs="Times New Roman"/>
                <w:color w:val="000000"/>
                <w:sz w:val="22"/>
                <w:szCs w:val="22"/>
              </w:rPr>
              <w:t>) во исполнение п.</w:t>
            </w:r>
            <w:r w:rsidRPr="0034079B">
              <w:rPr>
                <w:rFonts w:ascii="Times New Roman" w:hAnsi="Times New Roman" w:cs="Times New Roman"/>
                <w:color w:val="000000"/>
                <w:sz w:val="22"/>
                <w:szCs w:val="22"/>
              </w:rPr>
              <w:t xml:space="preserve"> </w:t>
            </w:r>
            <w:r w:rsidR="0031606B" w:rsidRPr="0034079B">
              <w:rPr>
                <w:rFonts w:ascii="Times New Roman" w:hAnsi="Times New Roman" w:cs="Times New Roman"/>
                <w:color w:val="000000"/>
                <w:sz w:val="22"/>
                <w:szCs w:val="22"/>
              </w:rPr>
              <w:t>5</w:t>
            </w:r>
            <w:r w:rsidRPr="0034079B">
              <w:rPr>
                <w:rFonts w:ascii="Times New Roman" w:hAnsi="Times New Roman" w:cs="Times New Roman"/>
                <w:color w:val="000000"/>
                <w:sz w:val="22"/>
                <w:szCs w:val="22"/>
              </w:rPr>
              <w:t>.2</w:t>
            </w:r>
            <w:r w:rsidR="0031606B" w:rsidRPr="0034079B">
              <w:rPr>
                <w:rFonts w:ascii="Times New Roman" w:hAnsi="Times New Roman" w:cs="Times New Roman"/>
                <w:color w:val="000000"/>
                <w:sz w:val="22"/>
                <w:szCs w:val="22"/>
              </w:rPr>
              <w:t xml:space="preserve"> протокольного решения</w:t>
            </w:r>
            <w:r w:rsidR="001F7E4C" w:rsidRPr="0034079B">
              <w:rPr>
                <w:rFonts w:ascii="Times New Roman" w:hAnsi="Times New Roman" w:cs="Times New Roman"/>
                <w:color w:val="000000"/>
                <w:sz w:val="22"/>
                <w:szCs w:val="22"/>
              </w:rPr>
              <w:t xml:space="preserve"> о профилактических мероприятиях, в подведомственных учреждениях, в соответствии с Федеральным законом «О противодействии коррупции» от 25.12.2008 г. №</w:t>
            </w:r>
            <w:r w:rsidR="00954DC8" w:rsidRPr="0034079B">
              <w:rPr>
                <w:rFonts w:ascii="Times New Roman" w:hAnsi="Times New Roman" w:cs="Times New Roman"/>
                <w:color w:val="000000"/>
                <w:sz w:val="22"/>
                <w:szCs w:val="22"/>
              </w:rPr>
              <w:t xml:space="preserve"> </w:t>
            </w:r>
            <w:r w:rsidR="001F7E4C" w:rsidRPr="0034079B">
              <w:rPr>
                <w:rFonts w:ascii="Times New Roman" w:hAnsi="Times New Roman" w:cs="Times New Roman"/>
                <w:color w:val="000000"/>
                <w:sz w:val="22"/>
                <w:szCs w:val="22"/>
              </w:rPr>
              <w:t>273-ФЗ, в целях недопущения коррупционных правонарушений</w:t>
            </w:r>
            <w:r w:rsidR="00AE3C77" w:rsidRPr="0034079B">
              <w:rPr>
                <w:rFonts w:ascii="Times New Roman" w:hAnsi="Times New Roman" w:cs="Times New Roman"/>
                <w:color w:val="000000"/>
                <w:sz w:val="22"/>
                <w:szCs w:val="22"/>
              </w:rPr>
              <w:t xml:space="preserve"> изда</w:t>
            </w:r>
            <w:r w:rsidR="00247F3A" w:rsidRPr="0034079B">
              <w:rPr>
                <w:rFonts w:ascii="Times New Roman" w:hAnsi="Times New Roman" w:cs="Times New Roman"/>
                <w:color w:val="000000"/>
                <w:sz w:val="22"/>
                <w:szCs w:val="22"/>
              </w:rPr>
              <w:t>ны</w:t>
            </w:r>
            <w:r w:rsidR="00AE3C77" w:rsidRPr="0034079B">
              <w:rPr>
                <w:rFonts w:ascii="Times New Roman" w:hAnsi="Times New Roman" w:cs="Times New Roman"/>
                <w:color w:val="000000"/>
                <w:sz w:val="22"/>
                <w:szCs w:val="22"/>
              </w:rPr>
              <w:t xml:space="preserve"> приказы </w:t>
            </w:r>
            <w:r w:rsidR="0034079B">
              <w:rPr>
                <w:rFonts w:ascii="Times New Roman" w:hAnsi="Times New Roman" w:cs="Times New Roman"/>
                <w:color w:val="000000"/>
                <w:sz w:val="22"/>
                <w:szCs w:val="22"/>
              </w:rPr>
              <w:t>Министерства здавоохранения Челябинской области</w:t>
            </w:r>
            <w:r w:rsidR="00AE3C77" w:rsidRPr="0034079B">
              <w:rPr>
                <w:rFonts w:ascii="Times New Roman" w:hAnsi="Times New Roman" w:cs="Times New Roman"/>
                <w:color w:val="000000"/>
                <w:sz w:val="22"/>
                <w:szCs w:val="22"/>
              </w:rPr>
              <w:t xml:space="preserve"> с </w:t>
            </w:r>
            <w:r w:rsidR="00AE3C77" w:rsidRPr="0034079B">
              <w:rPr>
                <w:rFonts w:ascii="Times New Roman" w:hAnsi="Times New Roman" w:cs="Times New Roman"/>
                <w:color w:val="000000"/>
                <w:sz w:val="22"/>
                <w:szCs w:val="22"/>
              </w:rPr>
              <w:lastRenderedPageBreak/>
              <w:t>утверждением соответствующих Положений</w:t>
            </w:r>
            <w:r w:rsidR="00247F3A" w:rsidRPr="0034079B">
              <w:rPr>
                <w:rFonts w:ascii="Times New Roman" w:hAnsi="Times New Roman" w:cs="Times New Roman"/>
                <w:color w:val="000000"/>
                <w:sz w:val="22"/>
                <w:szCs w:val="22"/>
              </w:rPr>
              <w:t xml:space="preserve"> ( о получении подарков, о склонении к коррупционным правонарушениям)</w:t>
            </w:r>
            <w:r w:rsidR="00AE3C77" w:rsidRPr="0034079B">
              <w:rPr>
                <w:rFonts w:ascii="Times New Roman" w:hAnsi="Times New Roman" w:cs="Times New Roman"/>
                <w:color w:val="000000"/>
                <w:sz w:val="22"/>
                <w:szCs w:val="22"/>
              </w:rPr>
              <w:t xml:space="preserve">, </w:t>
            </w:r>
            <w:r w:rsidR="0034079B">
              <w:rPr>
                <w:rFonts w:ascii="Times New Roman" w:hAnsi="Times New Roman" w:cs="Times New Roman"/>
                <w:color w:val="000000"/>
                <w:sz w:val="22"/>
                <w:szCs w:val="22"/>
              </w:rPr>
              <w:t>в по</w:t>
            </w:r>
            <w:r w:rsidR="00ED4CA4">
              <w:rPr>
                <w:rFonts w:ascii="Times New Roman" w:hAnsi="Times New Roman" w:cs="Times New Roman"/>
                <w:color w:val="000000"/>
                <w:sz w:val="22"/>
                <w:szCs w:val="22"/>
              </w:rPr>
              <w:t xml:space="preserve">дведомственных </w:t>
            </w:r>
            <w:r w:rsidR="0034079B">
              <w:rPr>
                <w:rFonts w:ascii="Times New Roman" w:hAnsi="Times New Roman" w:cs="Times New Roman"/>
                <w:color w:val="000000"/>
                <w:sz w:val="22"/>
                <w:szCs w:val="22"/>
              </w:rPr>
              <w:t xml:space="preserve">учреждениях </w:t>
            </w:r>
            <w:r w:rsidR="00AE3C77" w:rsidRPr="0034079B">
              <w:rPr>
                <w:rFonts w:ascii="Times New Roman" w:hAnsi="Times New Roman" w:cs="Times New Roman"/>
                <w:color w:val="000000"/>
                <w:sz w:val="22"/>
                <w:szCs w:val="22"/>
              </w:rPr>
              <w:t>разработаны и утверждены Кодексы этики и служебного поведения, каждому руководителю доведен</w:t>
            </w:r>
            <w:r w:rsidR="00247F3A" w:rsidRPr="0034079B">
              <w:rPr>
                <w:rFonts w:ascii="Times New Roman" w:hAnsi="Times New Roman" w:cs="Times New Roman"/>
                <w:color w:val="000000"/>
                <w:sz w:val="22"/>
                <w:szCs w:val="22"/>
              </w:rPr>
              <w:t xml:space="preserve"> порядок уведомления о возникновении конфликта интересов и его урегулировании.</w:t>
            </w:r>
            <w:r w:rsidR="00AE3C77" w:rsidRPr="0034079B">
              <w:rPr>
                <w:rFonts w:ascii="Times New Roman" w:hAnsi="Times New Roman" w:cs="Times New Roman"/>
                <w:color w:val="000000"/>
                <w:sz w:val="22"/>
                <w:szCs w:val="22"/>
              </w:rPr>
              <w:t xml:space="preserve"> </w:t>
            </w:r>
          </w:p>
        </w:tc>
        <w:tc>
          <w:tcPr>
            <w:tcW w:w="3403" w:type="dxa"/>
            <w:tcBorders>
              <w:top w:val="single" w:sz="4" w:space="0" w:color="auto"/>
              <w:left w:val="single" w:sz="4" w:space="0" w:color="auto"/>
              <w:bottom w:val="single" w:sz="4" w:space="0" w:color="auto"/>
              <w:right w:val="single" w:sz="4" w:space="0" w:color="auto"/>
            </w:tcBorders>
          </w:tcPr>
          <w:p w14:paraId="2C137170" w14:textId="77777777" w:rsidR="00F40F50" w:rsidRPr="00422569" w:rsidRDefault="00F40F50" w:rsidP="00422569">
            <w:pPr>
              <w:pStyle w:val="ConsPlusTitle"/>
              <w:jc w:val="both"/>
              <w:rPr>
                <w:rFonts w:ascii="Times New Roman" w:hAnsi="Times New Roman" w:cs="Times New Roman"/>
                <w:b w:val="0"/>
              </w:rPr>
            </w:pPr>
          </w:p>
        </w:tc>
      </w:tr>
    </w:tbl>
    <w:p w14:paraId="7343BCF1" w14:textId="08B46A95" w:rsidR="00454F8F" w:rsidRDefault="00454F8F" w:rsidP="001D4A6F">
      <w:pPr>
        <w:rPr>
          <w:sz w:val="16"/>
          <w:szCs w:val="16"/>
        </w:rPr>
      </w:pPr>
      <w:bookmarkStart w:id="3" w:name="_Hlk76049707"/>
    </w:p>
    <w:p w14:paraId="0C698184" w14:textId="77777777" w:rsidR="00454F8F" w:rsidRPr="00645BE7" w:rsidRDefault="00454F8F" w:rsidP="001D4A6F">
      <w:pPr>
        <w:rPr>
          <w:sz w:val="16"/>
          <w:szCs w:val="16"/>
        </w:rPr>
      </w:pPr>
    </w:p>
    <w:p w14:paraId="613F59E7" w14:textId="744F7BC3" w:rsidR="00E93873" w:rsidRDefault="00621E79" w:rsidP="001D4A6F">
      <w:r w:rsidRPr="00AA5833">
        <w:t xml:space="preserve">*Анализ результатов рассмотрения вопросов в обращениях граждан </w:t>
      </w:r>
      <w:r w:rsidR="002C72CD">
        <w:t>в</w:t>
      </w:r>
      <w:r w:rsidR="000358CB" w:rsidRPr="00AA5833">
        <w:t xml:space="preserve"> </w:t>
      </w:r>
      <w:r w:rsidR="00C763F5" w:rsidRPr="00AA5833">
        <w:t>202</w:t>
      </w:r>
      <w:r w:rsidR="007E091B">
        <w:t>1</w:t>
      </w:r>
      <w:r w:rsidRPr="00AA5833">
        <w:t xml:space="preserve"> г.</w:t>
      </w:r>
    </w:p>
    <w:p w14:paraId="284BE978" w14:textId="03485D5D" w:rsidR="0053521B" w:rsidRDefault="0053521B" w:rsidP="001D4A6F"/>
    <w:tbl>
      <w:tblPr>
        <w:tblStyle w:val="ab"/>
        <w:tblW w:w="14700" w:type="dxa"/>
        <w:tblLayout w:type="fixed"/>
        <w:tblLook w:val="04A0" w:firstRow="1" w:lastRow="0" w:firstColumn="1" w:lastColumn="0" w:noHBand="0" w:noVBand="1"/>
      </w:tblPr>
      <w:tblGrid>
        <w:gridCol w:w="6795"/>
        <w:gridCol w:w="1417"/>
        <w:gridCol w:w="906"/>
        <w:gridCol w:w="895"/>
        <w:gridCol w:w="1041"/>
        <w:gridCol w:w="1239"/>
        <w:gridCol w:w="1127"/>
        <w:gridCol w:w="1280"/>
      </w:tblGrid>
      <w:tr w:rsidR="0053521B" w14:paraId="7E05C8C8"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63F48CB1" w14:textId="77777777" w:rsidR="0053521B" w:rsidRDefault="0053521B">
            <w:pPr>
              <w:rPr>
                <w:rFonts w:ascii="Times New Roman" w:hAnsi="Times New Roman" w:cs="Times New Roman"/>
              </w:rPr>
            </w:pPr>
            <w:r>
              <w:rPr>
                <w:rFonts w:ascii="Times New Roman" w:hAnsi="Times New Roman" w:cs="Times New Roman"/>
              </w:rPr>
              <w:t>Тематика вопросов</w:t>
            </w:r>
          </w:p>
        </w:tc>
        <w:tc>
          <w:tcPr>
            <w:tcW w:w="1417" w:type="dxa"/>
            <w:tcBorders>
              <w:top w:val="single" w:sz="4" w:space="0" w:color="auto"/>
              <w:left w:val="single" w:sz="4" w:space="0" w:color="auto"/>
              <w:bottom w:val="single" w:sz="4" w:space="0" w:color="auto"/>
              <w:right w:val="single" w:sz="4" w:space="0" w:color="auto"/>
            </w:tcBorders>
            <w:hideMark/>
          </w:tcPr>
          <w:p w14:paraId="37C644E8" w14:textId="77777777" w:rsidR="0053521B" w:rsidRDefault="0053521B">
            <w:pPr>
              <w:jc w:val="center"/>
              <w:rPr>
                <w:rFonts w:ascii="Times New Roman" w:hAnsi="Times New Roman" w:cs="Times New Roman"/>
              </w:rPr>
            </w:pPr>
            <w:r>
              <w:rPr>
                <w:rFonts w:ascii="Times New Roman" w:hAnsi="Times New Roman" w:cs="Times New Roman"/>
              </w:rPr>
              <w:t>Всего</w:t>
            </w:r>
          </w:p>
          <w:p w14:paraId="4C4E539E" w14:textId="77777777" w:rsidR="0053521B" w:rsidRDefault="0053521B">
            <w:pPr>
              <w:jc w:val="center"/>
              <w:rPr>
                <w:rFonts w:ascii="Times New Roman" w:hAnsi="Times New Roman" w:cs="Times New Roman"/>
              </w:rPr>
            </w:pPr>
            <w:r>
              <w:rPr>
                <w:rFonts w:ascii="Times New Roman" w:hAnsi="Times New Roman" w:cs="Times New Roman"/>
              </w:rPr>
              <w:t>обращения/</w:t>
            </w:r>
          </w:p>
          <w:p w14:paraId="73EABE58" w14:textId="77777777" w:rsidR="0053521B" w:rsidRDefault="0053521B">
            <w:pPr>
              <w:jc w:val="center"/>
              <w:rPr>
                <w:rFonts w:ascii="Times New Roman" w:hAnsi="Times New Roman" w:cs="Times New Roman"/>
              </w:rPr>
            </w:pPr>
            <w:r>
              <w:rPr>
                <w:rFonts w:ascii="Times New Roman" w:hAnsi="Times New Roman" w:cs="Times New Roman"/>
              </w:rPr>
              <w:t>темы</w:t>
            </w:r>
          </w:p>
        </w:tc>
        <w:tc>
          <w:tcPr>
            <w:tcW w:w="906" w:type="dxa"/>
            <w:tcBorders>
              <w:top w:val="single" w:sz="4" w:space="0" w:color="auto"/>
              <w:left w:val="single" w:sz="4" w:space="0" w:color="auto"/>
              <w:bottom w:val="single" w:sz="4" w:space="0" w:color="auto"/>
              <w:right w:val="single" w:sz="4" w:space="0" w:color="auto"/>
            </w:tcBorders>
            <w:hideMark/>
          </w:tcPr>
          <w:p w14:paraId="0F953008" w14:textId="77777777" w:rsidR="0053521B" w:rsidRDefault="0053521B">
            <w:pPr>
              <w:rPr>
                <w:rFonts w:ascii="Times New Roman" w:hAnsi="Times New Roman" w:cs="Times New Roman"/>
              </w:rPr>
            </w:pPr>
            <w:r>
              <w:rPr>
                <w:rFonts w:ascii="Times New Roman" w:hAnsi="Times New Roman" w:cs="Times New Roman"/>
              </w:rPr>
              <w:t>Не поддержано</w:t>
            </w:r>
          </w:p>
        </w:tc>
        <w:tc>
          <w:tcPr>
            <w:tcW w:w="895" w:type="dxa"/>
            <w:tcBorders>
              <w:top w:val="single" w:sz="4" w:space="0" w:color="auto"/>
              <w:left w:val="single" w:sz="4" w:space="0" w:color="auto"/>
              <w:bottom w:val="single" w:sz="4" w:space="0" w:color="auto"/>
              <w:right w:val="single" w:sz="4" w:space="0" w:color="auto"/>
            </w:tcBorders>
            <w:hideMark/>
          </w:tcPr>
          <w:p w14:paraId="69605255" w14:textId="77777777" w:rsidR="0053521B" w:rsidRDefault="0053521B">
            <w:pPr>
              <w:rPr>
                <w:rFonts w:ascii="Times New Roman" w:hAnsi="Times New Roman" w:cs="Times New Roman"/>
              </w:rPr>
            </w:pPr>
            <w:r>
              <w:rPr>
                <w:rFonts w:ascii="Times New Roman" w:hAnsi="Times New Roman" w:cs="Times New Roman"/>
              </w:rPr>
              <w:t>Меры приняты</w:t>
            </w:r>
          </w:p>
        </w:tc>
        <w:tc>
          <w:tcPr>
            <w:tcW w:w="1041" w:type="dxa"/>
            <w:tcBorders>
              <w:top w:val="single" w:sz="4" w:space="0" w:color="auto"/>
              <w:left w:val="single" w:sz="4" w:space="0" w:color="auto"/>
              <w:bottom w:val="single" w:sz="4" w:space="0" w:color="auto"/>
              <w:right w:val="single" w:sz="4" w:space="0" w:color="auto"/>
            </w:tcBorders>
            <w:hideMark/>
          </w:tcPr>
          <w:p w14:paraId="2F438642" w14:textId="77777777" w:rsidR="0053521B" w:rsidRDefault="0053521B">
            <w:pPr>
              <w:rPr>
                <w:rFonts w:ascii="Times New Roman" w:hAnsi="Times New Roman" w:cs="Times New Roman"/>
              </w:rPr>
            </w:pPr>
            <w:r>
              <w:rPr>
                <w:rFonts w:ascii="Times New Roman" w:hAnsi="Times New Roman" w:cs="Times New Roman"/>
              </w:rPr>
              <w:t>Оставлено без ответа</w:t>
            </w:r>
          </w:p>
        </w:tc>
        <w:tc>
          <w:tcPr>
            <w:tcW w:w="1239" w:type="dxa"/>
            <w:tcBorders>
              <w:top w:val="single" w:sz="4" w:space="0" w:color="auto"/>
              <w:left w:val="single" w:sz="4" w:space="0" w:color="auto"/>
              <w:bottom w:val="single" w:sz="4" w:space="0" w:color="auto"/>
              <w:right w:val="single" w:sz="4" w:space="0" w:color="auto"/>
            </w:tcBorders>
            <w:hideMark/>
          </w:tcPr>
          <w:p w14:paraId="4C8263B9" w14:textId="77777777" w:rsidR="0053521B" w:rsidRDefault="0053521B">
            <w:pPr>
              <w:rPr>
                <w:rFonts w:ascii="Times New Roman" w:hAnsi="Times New Roman" w:cs="Times New Roman"/>
              </w:rPr>
            </w:pPr>
            <w:r>
              <w:rPr>
                <w:rFonts w:ascii="Times New Roman" w:hAnsi="Times New Roman" w:cs="Times New Roman"/>
              </w:rPr>
              <w:t>Поддержано</w:t>
            </w:r>
          </w:p>
        </w:tc>
        <w:tc>
          <w:tcPr>
            <w:tcW w:w="1127" w:type="dxa"/>
            <w:tcBorders>
              <w:top w:val="single" w:sz="4" w:space="0" w:color="auto"/>
              <w:left w:val="single" w:sz="4" w:space="0" w:color="auto"/>
              <w:bottom w:val="single" w:sz="4" w:space="0" w:color="auto"/>
              <w:right w:val="single" w:sz="4" w:space="0" w:color="auto"/>
            </w:tcBorders>
            <w:hideMark/>
          </w:tcPr>
          <w:p w14:paraId="41389091" w14:textId="77777777" w:rsidR="0053521B" w:rsidRDefault="0053521B">
            <w:pPr>
              <w:rPr>
                <w:rFonts w:ascii="Times New Roman" w:hAnsi="Times New Roman" w:cs="Times New Roman"/>
              </w:rPr>
            </w:pPr>
            <w:r>
              <w:rPr>
                <w:rFonts w:ascii="Times New Roman" w:hAnsi="Times New Roman" w:cs="Times New Roman"/>
              </w:rPr>
              <w:t>Разъяснено</w:t>
            </w:r>
          </w:p>
        </w:tc>
        <w:tc>
          <w:tcPr>
            <w:tcW w:w="1280" w:type="dxa"/>
            <w:tcBorders>
              <w:top w:val="single" w:sz="4" w:space="0" w:color="auto"/>
              <w:left w:val="single" w:sz="4" w:space="0" w:color="auto"/>
              <w:bottom w:val="single" w:sz="4" w:space="0" w:color="auto"/>
              <w:right w:val="single" w:sz="4" w:space="0" w:color="auto"/>
            </w:tcBorders>
            <w:hideMark/>
          </w:tcPr>
          <w:p w14:paraId="320ED4C8" w14:textId="77777777" w:rsidR="0053521B" w:rsidRDefault="0053521B">
            <w:pPr>
              <w:rPr>
                <w:rFonts w:ascii="Times New Roman" w:hAnsi="Times New Roman" w:cs="Times New Roman"/>
              </w:rPr>
            </w:pPr>
            <w:r>
              <w:rPr>
                <w:rFonts w:ascii="Times New Roman" w:hAnsi="Times New Roman" w:cs="Times New Roman"/>
              </w:rPr>
              <w:t>Направлено по компетенции</w:t>
            </w:r>
          </w:p>
        </w:tc>
      </w:tr>
      <w:tr w:rsidR="0053521B" w14:paraId="310C99C6" w14:textId="77777777" w:rsidTr="0053521B">
        <w:trPr>
          <w:trHeight w:val="606"/>
        </w:trPr>
        <w:tc>
          <w:tcPr>
            <w:tcW w:w="6795" w:type="dxa"/>
            <w:tcBorders>
              <w:top w:val="single" w:sz="4" w:space="0" w:color="auto"/>
              <w:left w:val="single" w:sz="4" w:space="0" w:color="auto"/>
              <w:bottom w:val="single" w:sz="4" w:space="0" w:color="auto"/>
              <w:right w:val="single" w:sz="4" w:space="0" w:color="auto"/>
            </w:tcBorders>
            <w:hideMark/>
          </w:tcPr>
          <w:p w14:paraId="3EF48F7A" w14:textId="77777777" w:rsidR="0053521B" w:rsidRDefault="0053521B">
            <w:pPr>
              <w:rPr>
                <w:rFonts w:ascii="Times New Roman" w:hAnsi="Times New Roman" w:cs="Times New Roman"/>
              </w:rPr>
            </w:pPr>
            <w:r>
              <w:rPr>
                <w:rFonts w:ascii="Times New Roman" w:hAnsi="Times New Roman" w:cs="Times New Roman"/>
              </w:rPr>
              <w:t>Всего:</w:t>
            </w:r>
          </w:p>
        </w:tc>
        <w:tc>
          <w:tcPr>
            <w:tcW w:w="1417" w:type="dxa"/>
            <w:tcBorders>
              <w:top w:val="single" w:sz="4" w:space="0" w:color="auto"/>
              <w:left w:val="single" w:sz="4" w:space="0" w:color="auto"/>
              <w:bottom w:val="single" w:sz="4" w:space="0" w:color="auto"/>
              <w:right w:val="single" w:sz="4" w:space="0" w:color="auto"/>
            </w:tcBorders>
          </w:tcPr>
          <w:p w14:paraId="473107AC" w14:textId="77777777" w:rsidR="0053521B" w:rsidRDefault="0053521B">
            <w:pPr>
              <w:jc w:val="center"/>
              <w:rPr>
                <w:rFonts w:ascii="Times New Roman" w:hAnsi="Times New Roman" w:cs="Times New Roman"/>
              </w:rPr>
            </w:pPr>
          </w:p>
          <w:p w14:paraId="3F002ED8" w14:textId="77777777" w:rsidR="0053521B" w:rsidRDefault="0053521B">
            <w:pPr>
              <w:jc w:val="center"/>
              <w:rPr>
                <w:rFonts w:ascii="Times New Roman" w:hAnsi="Times New Roman" w:cs="Times New Roman"/>
              </w:rPr>
            </w:pPr>
            <w:r>
              <w:rPr>
                <w:rFonts w:ascii="Times New Roman" w:hAnsi="Times New Roman" w:cs="Times New Roman"/>
              </w:rPr>
              <w:t>8435/9334</w:t>
            </w:r>
          </w:p>
        </w:tc>
        <w:tc>
          <w:tcPr>
            <w:tcW w:w="906" w:type="dxa"/>
            <w:tcBorders>
              <w:top w:val="single" w:sz="4" w:space="0" w:color="auto"/>
              <w:left w:val="single" w:sz="4" w:space="0" w:color="auto"/>
              <w:bottom w:val="single" w:sz="4" w:space="0" w:color="auto"/>
              <w:right w:val="single" w:sz="4" w:space="0" w:color="auto"/>
            </w:tcBorders>
          </w:tcPr>
          <w:p w14:paraId="0511FAC0" w14:textId="77777777" w:rsidR="0053521B" w:rsidRDefault="0053521B">
            <w:pPr>
              <w:jc w:val="center"/>
              <w:rPr>
                <w:rFonts w:ascii="Times New Roman" w:hAnsi="Times New Roman" w:cs="Times New Roman"/>
              </w:rPr>
            </w:pPr>
          </w:p>
          <w:p w14:paraId="1DCD48E8" w14:textId="77777777" w:rsidR="0053521B" w:rsidRDefault="0053521B">
            <w:pPr>
              <w:jc w:val="center"/>
              <w:rPr>
                <w:rFonts w:ascii="Times New Roman" w:hAnsi="Times New Roman" w:cs="Times New Roman"/>
              </w:rPr>
            </w:pPr>
            <w:r>
              <w:rPr>
                <w:rFonts w:ascii="Times New Roman" w:hAnsi="Times New Roman" w:cs="Times New Roman"/>
              </w:rPr>
              <w:t>0</w:t>
            </w:r>
          </w:p>
          <w:p w14:paraId="6772A5C0" w14:textId="77777777" w:rsidR="0053521B" w:rsidRDefault="0053521B">
            <w:pPr>
              <w:jc w:val="center"/>
              <w:rPr>
                <w:rFonts w:ascii="Times New Roman" w:hAnsi="Times New Roman" w:cs="Times New Roman"/>
              </w:rPr>
            </w:pPr>
          </w:p>
        </w:tc>
        <w:tc>
          <w:tcPr>
            <w:tcW w:w="895" w:type="dxa"/>
            <w:tcBorders>
              <w:top w:val="single" w:sz="4" w:space="0" w:color="auto"/>
              <w:left w:val="single" w:sz="4" w:space="0" w:color="auto"/>
              <w:bottom w:val="single" w:sz="4" w:space="0" w:color="auto"/>
              <w:right w:val="single" w:sz="4" w:space="0" w:color="auto"/>
            </w:tcBorders>
          </w:tcPr>
          <w:p w14:paraId="344D9CCE" w14:textId="77777777" w:rsidR="0053521B" w:rsidRDefault="0053521B">
            <w:pPr>
              <w:jc w:val="center"/>
              <w:rPr>
                <w:rFonts w:ascii="Times New Roman" w:hAnsi="Times New Roman" w:cs="Times New Roman"/>
              </w:rPr>
            </w:pPr>
          </w:p>
          <w:p w14:paraId="20854D73"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041" w:type="dxa"/>
            <w:tcBorders>
              <w:top w:val="single" w:sz="4" w:space="0" w:color="auto"/>
              <w:left w:val="single" w:sz="4" w:space="0" w:color="auto"/>
              <w:bottom w:val="single" w:sz="4" w:space="0" w:color="auto"/>
              <w:right w:val="single" w:sz="4" w:space="0" w:color="auto"/>
            </w:tcBorders>
          </w:tcPr>
          <w:p w14:paraId="34F8FA9D" w14:textId="77777777" w:rsidR="0053521B" w:rsidRDefault="0053521B">
            <w:pPr>
              <w:jc w:val="center"/>
              <w:rPr>
                <w:rFonts w:ascii="Times New Roman" w:hAnsi="Times New Roman" w:cs="Times New Roman"/>
              </w:rPr>
            </w:pPr>
          </w:p>
          <w:p w14:paraId="4EB3179A" w14:textId="77777777" w:rsidR="0053521B" w:rsidRDefault="0053521B">
            <w:pPr>
              <w:jc w:val="center"/>
              <w:rPr>
                <w:rFonts w:ascii="Times New Roman" w:hAnsi="Times New Roman" w:cs="Times New Roman"/>
              </w:rPr>
            </w:pPr>
            <w:r>
              <w:rPr>
                <w:rFonts w:ascii="Times New Roman" w:hAnsi="Times New Roman" w:cs="Times New Roman"/>
              </w:rPr>
              <w:t>2</w:t>
            </w:r>
          </w:p>
        </w:tc>
        <w:tc>
          <w:tcPr>
            <w:tcW w:w="1239" w:type="dxa"/>
            <w:tcBorders>
              <w:top w:val="single" w:sz="4" w:space="0" w:color="auto"/>
              <w:left w:val="single" w:sz="4" w:space="0" w:color="auto"/>
              <w:bottom w:val="single" w:sz="4" w:space="0" w:color="auto"/>
              <w:right w:val="single" w:sz="4" w:space="0" w:color="auto"/>
            </w:tcBorders>
          </w:tcPr>
          <w:p w14:paraId="479D3C1F" w14:textId="77777777" w:rsidR="0053521B" w:rsidRDefault="0053521B">
            <w:pPr>
              <w:jc w:val="center"/>
              <w:rPr>
                <w:rFonts w:ascii="Times New Roman" w:hAnsi="Times New Roman" w:cs="Times New Roman"/>
              </w:rPr>
            </w:pPr>
          </w:p>
          <w:p w14:paraId="76184E8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tcPr>
          <w:p w14:paraId="1D8A302C" w14:textId="77777777" w:rsidR="0053521B" w:rsidRDefault="0053521B">
            <w:pPr>
              <w:jc w:val="center"/>
              <w:rPr>
                <w:rFonts w:ascii="Times New Roman" w:hAnsi="Times New Roman" w:cs="Times New Roman"/>
              </w:rPr>
            </w:pPr>
          </w:p>
          <w:p w14:paraId="5966BD42" w14:textId="77777777" w:rsidR="0053521B" w:rsidRDefault="0053521B">
            <w:pPr>
              <w:jc w:val="center"/>
              <w:rPr>
                <w:rFonts w:ascii="Times New Roman" w:hAnsi="Times New Roman" w:cs="Times New Roman"/>
              </w:rPr>
            </w:pPr>
            <w:r>
              <w:rPr>
                <w:rFonts w:ascii="Times New Roman" w:hAnsi="Times New Roman" w:cs="Times New Roman"/>
              </w:rPr>
              <w:t>6428</w:t>
            </w:r>
          </w:p>
        </w:tc>
        <w:tc>
          <w:tcPr>
            <w:tcW w:w="1280" w:type="dxa"/>
            <w:tcBorders>
              <w:top w:val="single" w:sz="4" w:space="0" w:color="auto"/>
              <w:left w:val="single" w:sz="4" w:space="0" w:color="auto"/>
              <w:bottom w:val="single" w:sz="4" w:space="0" w:color="auto"/>
              <w:right w:val="single" w:sz="4" w:space="0" w:color="auto"/>
            </w:tcBorders>
          </w:tcPr>
          <w:p w14:paraId="55776C6F" w14:textId="77777777" w:rsidR="0053521B" w:rsidRDefault="0053521B">
            <w:pPr>
              <w:jc w:val="center"/>
              <w:rPr>
                <w:rFonts w:ascii="Times New Roman" w:hAnsi="Times New Roman" w:cs="Times New Roman"/>
              </w:rPr>
            </w:pPr>
          </w:p>
          <w:p w14:paraId="6187C7E5" w14:textId="77777777" w:rsidR="0053521B" w:rsidRDefault="0053521B">
            <w:pPr>
              <w:jc w:val="center"/>
              <w:rPr>
                <w:rFonts w:ascii="Times New Roman" w:hAnsi="Times New Roman" w:cs="Times New Roman"/>
              </w:rPr>
            </w:pPr>
            <w:r>
              <w:rPr>
                <w:rFonts w:ascii="Times New Roman" w:hAnsi="Times New Roman" w:cs="Times New Roman"/>
              </w:rPr>
              <w:t>2004</w:t>
            </w:r>
          </w:p>
        </w:tc>
      </w:tr>
      <w:tr w:rsidR="0053521B" w14:paraId="382CB55B" w14:textId="77777777" w:rsidTr="0053521B">
        <w:trPr>
          <w:trHeight w:val="547"/>
        </w:trPr>
        <w:tc>
          <w:tcPr>
            <w:tcW w:w="6795" w:type="dxa"/>
            <w:tcBorders>
              <w:top w:val="single" w:sz="4" w:space="0" w:color="auto"/>
              <w:left w:val="single" w:sz="4" w:space="0" w:color="auto"/>
              <w:bottom w:val="single" w:sz="4" w:space="0" w:color="auto"/>
              <w:right w:val="single" w:sz="4" w:space="0" w:color="auto"/>
            </w:tcBorders>
            <w:hideMark/>
          </w:tcPr>
          <w:p w14:paraId="4B7404E4" w14:textId="77777777" w:rsidR="0053521B" w:rsidRDefault="0053521B">
            <w:pPr>
              <w:rPr>
                <w:rFonts w:ascii="Times New Roman" w:hAnsi="Times New Roman" w:cs="Times New Roman"/>
              </w:rPr>
            </w:pPr>
            <w:r>
              <w:rPr>
                <w:rFonts w:ascii="Times New Roman" w:hAnsi="Times New Roman" w:cs="Times New Roman"/>
              </w:rPr>
              <w:t>Деят-сть орг.исп. власти субъекта Российской Федерации. Принимаемые решения</w:t>
            </w:r>
          </w:p>
        </w:tc>
        <w:tc>
          <w:tcPr>
            <w:tcW w:w="1417" w:type="dxa"/>
            <w:tcBorders>
              <w:top w:val="single" w:sz="4" w:space="0" w:color="auto"/>
              <w:left w:val="single" w:sz="4" w:space="0" w:color="auto"/>
              <w:bottom w:val="single" w:sz="4" w:space="0" w:color="auto"/>
              <w:right w:val="single" w:sz="4" w:space="0" w:color="auto"/>
            </w:tcBorders>
            <w:hideMark/>
          </w:tcPr>
          <w:p w14:paraId="3CEC6F00" w14:textId="77777777" w:rsidR="0053521B" w:rsidRDefault="0053521B">
            <w:pPr>
              <w:jc w:val="center"/>
              <w:rPr>
                <w:rFonts w:ascii="Times New Roman" w:hAnsi="Times New Roman" w:cs="Times New Roman"/>
              </w:rPr>
            </w:pPr>
            <w:r>
              <w:rPr>
                <w:rFonts w:ascii="Times New Roman" w:hAnsi="Times New Roman" w:cs="Times New Roman"/>
              </w:rPr>
              <w:t>17/17</w:t>
            </w:r>
          </w:p>
        </w:tc>
        <w:tc>
          <w:tcPr>
            <w:tcW w:w="906" w:type="dxa"/>
            <w:tcBorders>
              <w:top w:val="single" w:sz="4" w:space="0" w:color="auto"/>
              <w:left w:val="single" w:sz="4" w:space="0" w:color="auto"/>
              <w:bottom w:val="single" w:sz="4" w:space="0" w:color="auto"/>
              <w:right w:val="single" w:sz="4" w:space="0" w:color="auto"/>
            </w:tcBorders>
            <w:hideMark/>
          </w:tcPr>
          <w:p w14:paraId="556B3A7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DAF2E3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48DC4C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DC318B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0978861" w14:textId="77777777" w:rsidR="0053521B" w:rsidRDefault="0053521B">
            <w:pPr>
              <w:jc w:val="center"/>
              <w:rPr>
                <w:rFonts w:ascii="Times New Roman" w:hAnsi="Times New Roman" w:cs="Times New Roman"/>
              </w:rPr>
            </w:pPr>
            <w:r>
              <w:rPr>
                <w:rFonts w:ascii="Times New Roman" w:hAnsi="Times New Roman" w:cs="Times New Roman"/>
              </w:rPr>
              <w:t>15</w:t>
            </w:r>
          </w:p>
        </w:tc>
        <w:tc>
          <w:tcPr>
            <w:tcW w:w="1280" w:type="dxa"/>
            <w:tcBorders>
              <w:top w:val="single" w:sz="4" w:space="0" w:color="auto"/>
              <w:left w:val="single" w:sz="4" w:space="0" w:color="auto"/>
              <w:bottom w:val="single" w:sz="4" w:space="0" w:color="auto"/>
              <w:right w:val="single" w:sz="4" w:space="0" w:color="auto"/>
            </w:tcBorders>
            <w:hideMark/>
          </w:tcPr>
          <w:p w14:paraId="3057ED05"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27569CEB" w14:textId="77777777" w:rsidTr="0053521B">
        <w:trPr>
          <w:trHeight w:val="399"/>
        </w:trPr>
        <w:tc>
          <w:tcPr>
            <w:tcW w:w="6795" w:type="dxa"/>
            <w:tcBorders>
              <w:top w:val="single" w:sz="4" w:space="0" w:color="auto"/>
              <w:left w:val="single" w:sz="4" w:space="0" w:color="auto"/>
              <w:bottom w:val="single" w:sz="4" w:space="0" w:color="auto"/>
              <w:right w:val="single" w:sz="4" w:space="0" w:color="auto"/>
            </w:tcBorders>
            <w:hideMark/>
          </w:tcPr>
          <w:p w14:paraId="2636240D" w14:textId="77777777" w:rsidR="0053521B" w:rsidRDefault="0053521B">
            <w:pPr>
              <w:rPr>
                <w:rFonts w:ascii="Times New Roman" w:hAnsi="Times New Roman" w:cs="Times New Roman"/>
              </w:rPr>
            </w:pPr>
            <w:r>
              <w:rPr>
                <w:rFonts w:ascii="Times New Roman" w:hAnsi="Times New Roman" w:cs="Times New Roman"/>
              </w:rPr>
              <w:t>Лицензирование. Деятельность по оформлению лицензии</w:t>
            </w:r>
          </w:p>
        </w:tc>
        <w:tc>
          <w:tcPr>
            <w:tcW w:w="1417" w:type="dxa"/>
            <w:tcBorders>
              <w:top w:val="single" w:sz="4" w:space="0" w:color="auto"/>
              <w:left w:val="single" w:sz="4" w:space="0" w:color="auto"/>
              <w:bottom w:val="single" w:sz="4" w:space="0" w:color="auto"/>
              <w:right w:val="single" w:sz="4" w:space="0" w:color="auto"/>
            </w:tcBorders>
            <w:hideMark/>
          </w:tcPr>
          <w:p w14:paraId="0611BED9" w14:textId="77777777" w:rsidR="0053521B" w:rsidRDefault="0053521B">
            <w:pPr>
              <w:jc w:val="center"/>
              <w:rPr>
                <w:rFonts w:ascii="Times New Roman" w:hAnsi="Times New Roman" w:cs="Times New Roman"/>
              </w:rPr>
            </w:pPr>
            <w:r>
              <w:rPr>
                <w:rFonts w:ascii="Times New Roman" w:hAnsi="Times New Roman" w:cs="Times New Roman"/>
              </w:rPr>
              <w:t>12/12</w:t>
            </w:r>
          </w:p>
        </w:tc>
        <w:tc>
          <w:tcPr>
            <w:tcW w:w="906" w:type="dxa"/>
            <w:tcBorders>
              <w:top w:val="single" w:sz="4" w:space="0" w:color="auto"/>
              <w:left w:val="single" w:sz="4" w:space="0" w:color="auto"/>
              <w:bottom w:val="single" w:sz="4" w:space="0" w:color="auto"/>
              <w:right w:val="single" w:sz="4" w:space="0" w:color="auto"/>
            </w:tcBorders>
            <w:hideMark/>
          </w:tcPr>
          <w:p w14:paraId="71D3402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0520B2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682233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98EE01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9376875" w14:textId="77777777" w:rsidR="0053521B" w:rsidRDefault="0053521B">
            <w:pPr>
              <w:jc w:val="center"/>
              <w:rPr>
                <w:rFonts w:ascii="Times New Roman" w:hAnsi="Times New Roman" w:cs="Times New Roman"/>
              </w:rPr>
            </w:pPr>
            <w:r>
              <w:rPr>
                <w:rFonts w:ascii="Times New Roman" w:hAnsi="Times New Roman" w:cs="Times New Roman"/>
              </w:rPr>
              <w:t>10</w:t>
            </w:r>
          </w:p>
        </w:tc>
        <w:tc>
          <w:tcPr>
            <w:tcW w:w="1280" w:type="dxa"/>
            <w:tcBorders>
              <w:top w:val="single" w:sz="4" w:space="0" w:color="auto"/>
              <w:left w:val="single" w:sz="4" w:space="0" w:color="auto"/>
              <w:bottom w:val="single" w:sz="4" w:space="0" w:color="auto"/>
              <w:right w:val="single" w:sz="4" w:space="0" w:color="auto"/>
            </w:tcBorders>
            <w:hideMark/>
          </w:tcPr>
          <w:p w14:paraId="5DAF40D2"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2EF54B40"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40CEBB0A" w14:textId="77777777" w:rsidR="0053521B" w:rsidRDefault="0053521B">
            <w:pPr>
              <w:rPr>
                <w:rFonts w:ascii="Times New Roman" w:hAnsi="Times New Roman" w:cs="Times New Roman"/>
              </w:rPr>
            </w:pPr>
            <w:r>
              <w:rPr>
                <w:rFonts w:ascii="Times New Roman" w:hAnsi="Times New Roman" w:cs="Times New Roman"/>
              </w:rPr>
              <w:t>Неполучение ответа на обращение</w:t>
            </w:r>
          </w:p>
        </w:tc>
        <w:tc>
          <w:tcPr>
            <w:tcW w:w="1417" w:type="dxa"/>
            <w:tcBorders>
              <w:top w:val="single" w:sz="4" w:space="0" w:color="auto"/>
              <w:left w:val="single" w:sz="4" w:space="0" w:color="auto"/>
              <w:bottom w:val="single" w:sz="4" w:space="0" w:color="auto"/>
              <w:right w:val="single" w:sz="4" w:space="0" w:color="auto"/>
            </w:tcBorders>
            <w:hideMark/>
          </w:tcPr>
          <w:p w14:paraId="55EA360A" w14:textId="77777777" w:rsidR="0053521B" w:rsidRDefault="0053521B">
            <w:pPr>
              <w:jc w:val="center"/>
              <w:rPr>
                <w:rFonts w:ascii="Times New Roman" w:hAnsi="Times New Roman" w:cs="Times New Roman"/>
              </w:rPr>
            </w:pPr>
            <w:r>
              <w:rPr>
                <w:rFonts w:ascii="Times New Roman" w:hAnsi="Times New Roman" w:cs="Times New Roman"/>
              </w:rPr>
              <w:t>30/30</w:t>
            </w:r>
          </w:p>
        </w:tc>
        <w:tc>
          <w:tcPr>
            <w:tcW w:w="906" w:type="dxa"/>
            <w:tcBorders>
              <w:top w:val="single" w:sz="4" w:space="0" w:color="auto"/>
              <w:left w:val="single" w:sz="4" w:space="0" w:color="auto"/>
              <w:bottom w:val="single" w:sz="4" w:space="0" w:color="auto"/>
              <w:right w:val="single" w:sz="4" w:space="0" w:color="auto"/>
            </w:tcBorders>
            <w:hideMark/>
          </w:tcPr>
          <w:p w14:paraId="1527FB7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9E607C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8C51C1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CD333B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D739E0A" w14:textId="77777777" w:rsidR="0053521B" w:rsidRDefault="0053521B">
            <w:pPr>
              <w:jc w:val="center"/>
              <w:rPr>
                <w:rFonts w:ascii="Times New Roman" w:hAnsi="Times New Roman" w:cs="Times New Roman"/>
              </w:rPr>
            </w:pPr>
            <w:r>
              <w:rPr>
                <w:rFonts w:ascii="Times New Roman" w:hAnsi="Times New Roman" w:cs="Times New Roman"/>
              </w:rPr>
              <w:t>26</w:t>
            </w:r>
          </w:p>
        </w:tc>
        <w:tc>
          <w:tcPr>
            <w:tcW w:w="1280" w:type="dxa"/>
            <w:tcBorders>
              <w:top w:val="single" w:sz="4" w:space="0" w:color="auto"/>
              <w:left w:val="single" w:sz="4" w:space="0" w:color="auto"/>
              <w:bottom w:val="single" w:sz="4" w:space="0" w:color="auto"/>
              <w:right w:val="single" w:sz="4" w:space="0" w:color="auto"/>
            </w:tcBorders>
            <w:hideMark/>
          </w:tcPr>
          <w:p w14:paraId="3782C611"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65824701"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3549E42" w14:textId="77777777" w:rsidR="0053521B" w:rsidRDefault="0053521B">
            <w:pPr>
              <w:rPr>
                <w:rFonts w:ascii="Times New Roman" w:hAnsi="Times New Roman" w:cs="Times New Roman"/>
              </w:rPr>
            </w:pPr>
            <w:r>
              <w:rPr>
                <w:rFonts w:ascii="Times New Roman" w:hAnsi="Times New Roman" w:cs="Times New Roman"/>
              </w:rPr>
              <w:t>Принятое по обращению решение</w:t>
            </w:r>
          </w:p>
        </w:tc>
        <w:tc>
          <w:tcPr>
            <w:tcW w:w="1417" w:type="dxa"/>
            <w:tcBorders>
              <w:top w:val="single" w:sz="4" w:space="0" w:color="auto"/>
              <w:left w:val="single" w:sz="4" w:space="0" w:color="auto"/>
              <w:bottom w:val="single" w:sz="4" w:space="0" w:color="auto"/>
              <w:right w:val="single" w:sz="4" w:space="0" w:color="auto"/>
            </w:tcBorders>
            <w:hideMark/>
          </w:tcPr>
          <w:p w14:paraId="304812CF" w14:textId="77777777" w:rsidR="0053521B" w:rsidRDefault="0053521B">
            <w:pPr>
              <w:jc w:val="center"/>
              <w:rPr>
                <w:rFonts w:ascii="Times New Roman" w:hAnsi="Times New Roman" w:cs="Times New Roman"/>
              </w:rPr>
            </w:pPr>
            <w:r>
              <w:rPr>
                <w:rFonts w:ascii="Times New Roman" w:hAnsi="Times New Roman" w:cs="Times New Roman"/>
              </w:rPr>
              <w:t>145/146</w:t>
            </w:r>
          </w:p>
        </w:tc>
        <w:tc>
          <w:tcPr>
            <w:tcW w:w="906" w:type="dxa"/>
            <w:tcBorders>
              <w:top w:val="single" w:sz="4" w:space="0" w:color="auto"/>
              <w:left w:val="single" w:sz="4" w:space="0" w:color="auto"/>
              <w:bottom w:val="single" w:sz="4" w:space="0" w:color="auto"/>
              <w:right w:val="single" w:sz="4" w:space="0" w:color="auto"/>
            </w:tcBorders>
            <w:hideMark/>
          </w:tcPr>
          <w:p w14:paraId="580657F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66913C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82918A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BA3AA9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0D345BB" w14:textId="77777777" w:rsidR="0053521B" w:rsidRDefault="0053521B">
            <w:pPr>
              <w:jc w:val="center"/>
              <w:rPr>
                <w:rFonts w:ascii="Times New Roman" w:hAnsi="Times New Roman" w:cs="Times New Roman"/>
              </w:rPr>
            </w:pPr>
            <w:r>
              <w:rPr>
                <w:rFonts w:ascii="Times New Roman" w:hAnsi="Times New Roman" w:cs="Times New Roman"/>
              </w:rPr>
              <w:t>134</w:t>
            </w:r>
          </w:p>
        </w:tc>
        <w:tc>
          <w:tcPr>
            <w:tcW w:w="1280" w:type="dxa"/>
            <w:tcBorders>
              <w:top w:val="single" w:sz="4" w:space="0" w:color="auto"/>
              <w:left w:val="single" w:sz="4" w:space="0" w:color="auto"/>
              <w:bottom w:val="single" w:sz="4" w:space="0" w:color="auto"/>
              <w:right w:val="single" w:sz="4" w:space="0" w:color="auto"/>
            </w:tcBorders>
            <w:hideMark/>
          </w:tcPr>
          <w:p w14:paraId="0426F499" w14:textId="77777777" w:rsidR="0053521B" w:rsidRDefault="0053521B">
            <w:pPr>
              <w:jc w:val="center"/>
              <w:rPr>
                <w:rFonts w:ascii="Times New Roman" w:hAnsi="Times New Roman" w:cs="Times New Roman"/>
              </w:rPr>
            </w:pPr>
            <w:r>
              <w:rPr>
                <w:rFonts w:ascii="Times New Roman" w:hAnsi="Times New Roman" w:cs="Times New Roman"/>
              </w:rPr>
              <w:t>11</w:t>
            </w:r>
          </w:p>
        </w:tc>
      </w:tr>
      <w:tr w:rsidR="0053521B" w14:paraId="55F2B96F"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1EADEC2" w14:textId="77777777" w:rsidR="0053521B" w:rsidRDefault="0053521B">
            <w:pPr>
              <w:rPr>
                <w:rFonts w:ascii="Times New Roman" w:hAnsi="Times New Roman" w:cs="Times New Roman"/>
              </w:rPr>
            </w:pPr>
            <w:r>
              <w:rPr>
                <w:rFonts w:ascii="Times New Roman" w:hAnsi="Times New Roman" w:cs="Times New Roman"/>
              </w:rPr>
              <w:t>Действие (бездействие) при рассмотрении обращения</w:t>
            </w:r>
          </w:p>
        </w:tc>
        <w:tc>
          <w:tcPr>
            <w:tcW w:w="1417" w:type="dxa"/>
            <w:tcBorders>
              <w:top w:val="single" w:sz="4" w:space="0" w:color="auto"/>
              <w:left w:val="single" w:sz="4" w:space="0" w:color="auto"/>
              <w:bottom w:val="single" w:sz="4" w:space="0" w:color="auto"/>
              <w:right w:val="single" w:sz="4" w:space="0" w:color="auto"/>
            </w:tcBorders>
            <w:hideMark/>
          </w:tcPr>
          <w:p w14:paraId="3A7099CF" w14:textId="77777777" w:rsidR="0053521B" w:rsidRDefault="0053521B">
            <w:pPr>
              <w:jc w:val="center"/>
              <w:rPr>
                <w:rFonts w:ascii="Times New Roman" w:hAnsi="Times New Roman" w:cs="Times New Roman"/>
              </w:rPr>
            </w:pPr>
            <w:r>
              <w:rPr>
                <w:rFonts w:ascii="Times New Roman" w:hAnsi="Times New Roman" w:cs="Times New Roman"/>
              </w:rPr>
              <w:t>3/3</w:t>
            </w:r>
          </w:p>
        </w:tc>
        <w:tc>
          <w:tcPr>
            <w:tcW w:w="906" w:type="dxa"/>
            <w:tcBorders>
              <w:top w:val="single" w:sz="4" w:space="0" w:color="auto"/>
              <w:left w:val="single" w:sz="4" w:space="0" w:color="auto"/>
              <w:bottom w:val="single" w:sz="4" w:space="0" w:color="auto"/>
              <w:right w:val="single" w:sz="4" w:space="0" w:color="auto"/>
            </w:tcBorders>
            <w:hideMark/>
          </w:tcPr>
          <w:p w14:paraId="0CC9722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72D988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B41B37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28E7AB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F0708A2" w14:textId="77777777" w:rsidR="0053521B" w:rsidRDefault="0053521B">
            <w:pPr>
              <w:jc w:val="center"/>
              <w:rPr>
                <w:rFonts w:ascii="Times New Roman" w:hAnsi="Times New Roman" w:cs="Times New Roman"/>
              </w:rPr>
            </w:pPr>
            <w:r>
              <w:rPr>
                <w:rFonts w:ascii="Times New Roman" w:hAnsi="Times New Roman" w:cs="Times New Roman"/>
              </w:rPr>
              <w:t>3</w:t>
            </w:r>
          </w:p>
        </w:tc>
        <w:tc>
          <w:tcPr>
            <w:tcW w:w="1280" w:type="dxa"/>
            <w:tcBorders>
              <w:top w:val="single" w:sz="4" w:space="0" w:color="auto"/>
              <w:left w:val="single" w:sz="4" w:space="0" w:color="auto"/>
              <w:bottom w:val="single" w:sz="4" w:space="0" w:color="auto"/>
              <w:right w:val="single" w:sz="4" w:space="0" w:color="auto"/>
            </w:tcBorders>
            <w:hideMark/>
          </w:tcPr>
          <w:p w14:paraId="7BE33199"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35D66610"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BC0C518" w14:textId="77777777" w:rsidR="0053521B" w:rsidRDefault="0053521B">
            <w:pPr>
              <w:rPr>
                <w:rFonts w:ascii="Times New Roman" w:hAnsi="Times New Roman" w:cs="Times New Roman"/>
              </w:rPr>
            </w:pPr>
            <w:r>
              <w:rPr>
                <w:rFonts w:ascii="Times New Roman" w:hAnsi="Times New Roman" w:cs="Times New Roman"/>
              </w:rPr>
              <w:t>Результаты рассмотрения обращения</w:t>
            </w:r>
          </w:p>
        </w:tc>
        <w:tc>
          <w:tcPr>
            <w:tcW w:w="1417" w:type="dxa"/>
            <w:tcBorders>
              <w:top w:val="single" w:sz="4" w:space="0" w:color="auto"/>
              <w:left w:val="single" w:sz="4" w:space="0" w:color="auto"/>
              <w:bottom w:val="single" w:sz="4" w:space="0" w:color="auto"/>
              <w:right w:val="single" w:sz="4" w:space="0" w:color="auto"/>
            </w:tcBorders>
            <w:hideMark/>
          </w:tcPr>
          <w:p w14:paraId="0D56078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386BAFC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642D75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D4CA02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FA8560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7F81E6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24B45966"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6D290104"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7D163CA4" w14:textId="77777777" w:rsidR="0053521B" w:rsidRDefault="0053521B">
            <w:pPr>
              <w:rPr>
                <w:rFonts w:ascii="Times New Roman" w:hAnsi="Times New Roman" w:cs="Times New Roman"/>
              </w:rPr>
            </w:pPr>
            <w:r>
              <w:rPr>
                <w:rFonts w:ascii="Times New Roman" w:hAnsi="Times New Roman" w:cs="Times New Roman"/>
              </w:rPr>
              <w:t>Отсутствует адресат обращения</w:t>
            </w:r>
          </w:p>
        </w:tc>
        <w:tc>
          <w:tcPr>
            <w:tcW w:w="1417" w:type="dxa"/>
            <w:tcBorders>
              <w:top w:val="single" w:sz="4" w:space="0" w:color="auto"/>
              <w:left w:val="single" w:sz="4" w:space="0" w:color="auto"/>
              <w:bottom w:val="single" w:sz="4" w:space="0" w:color="auto"/>
              <w:right w:val="single" w:sz="4" w:space="0" w:color="auto"/>
            </w:tcBorders>
            <w:hideMark/>
          </w:tcPr>
          <w:p w14:paraId="59214EB2"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6DD4EAE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C43F9B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6CF565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B2F38C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DA295CB"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5159629D"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C1D5309"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918EA71" w14:textId="77777777" w:rsidR="0053521B" w:rsidRDefault="0053521B">
            <w:pPr>
              <w:rPr>
                <w:rFonts w:ascii="Times New Roman" w:hAnsi="Times New Roman" w:cs="Times New Roman"/>
              </w:rPr>
            </w:pPr>
            <w:r>
              <w:rPr>
                <w:rFonts w:ascii="Times New Roman" w:hAnsi="Times New Roman" w:cs="Times New Roman"/>
              </w:rPr>
              <w:t>Обращения, не подписанные авторами, без указания адреса</w:t>
            </w:r>
          </w:p>
        </w:tc>
        <w:tc>
          <w:tcPr>
            <w:tcW w:w="1417" w:type="dxa"/>
            <w:tcBorders>
              <w:top w:val="single" w:sz="4" w:space="0" w:color="auto"/>
              <w:left w:val="single" w:sz="4" w:space="0" w:color="auto"/>
              <w:bottom w:val="single" w:sz="4" w:space="0" w:color="auto"/>
              <w:right w:val="single" w:sz="4" w:space="0" w:color="auto"/>
            </w:tcBorders>
            <w:hideMark/>
          </w:tcPr>
          <w:p w14:paraId="2BE6D1C9"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510AD29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73E3BD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98A24B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3AF14C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EBD457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4E1F26B9"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490B7AA2"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2C075337" w14:textId="77777777" w:rsidR="0053521B" w:rsidRDefault="0053521B">
            <w:pPr>
              <w:rPr>
                <w:rFonts w:ascii="Times New Roman" w:hAnsi="Times New Roman" w:cs="Times New Roman"/>
              </w:rPr>
            </w:pPr>
            <w:r>
              <w:rPr>
                <w:rFonts w:ascii="Times New Roman" w:hAnsi="Times New Roman" w:cs="Times New Roman"/>
              </w:rPr>
              <w:t>Некорректные обращения</w:t>
            </w:r>
          </w:p>
        </w:tc>
        <w:tc>
          <w:tcPr>
            <w:tcW w:w="1417" w:type="dxa"/>
            <w:tcBorders>
              <w:top w:val="single" w:sz="4" w:space="0" w:color="auto"/>
              <w:left w:val="single" w:sz="4" w:space="0" w:color="auto"/>
              <w:bottom w:val="single" w:sz="4" w:space="0" w:color="auto"/>
              <w:right w:val="single" w:sz="4" w:space="0" w:color="auto"/>
            </w:tcBorders>
            <w:hideMark/>
          </w:tcPr>
          <w:p w14:paraId="301041BE" w14:textId="77777777" w:rsidR="0053521B" w:rsidRDefault="0053521B">
            <w:pPr>
              <w:jc w:val="center"/>
              <w:rPr>
                <w:rFonts w:ascii="Times New Roman" w:hAnsi="Times New Roman" w:cs="Times New Roman"/>
              </w:rPr>
            </w:pPr>
            <w:r>
              <w:rPr>
                <w:rFonts w:ascii="Times New Roman" w:hAnsi="Times New Roman" w:cs="Times New Roman"/>
              </w:rPr>
              <w:t>23/23</w:t>
            </w:r>
          </w:p>
        </w:tc>
        <w:tc>
          <w:tcPr>
            <w:tcW w:w="906" w:type="dxa"/>
            <w:tcBorders>
              <w:top w:val="single" w:sz="4" w:space="0" w:color="auto"/>
              <w:left w:val="single" w:sz="4" w:space="0" w:color="auto"/>
              <w:bottom w:val="single" w:sz="4" w:space="0" w:color="auto"/>
              <w:right w:val="single" w:sz="4" w:space="0" w:color="auto"/>
            </w:tcBorders>
            <w:hideMark/>
          </w:tcPr>
          <w:p w14:paraId="7AB6EAE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65F0B7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748BD9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5C9EE58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6D886C5" w14:textId="77777777" w:rsidR="0053521B" w:rsidRDefault="0053521B">
            <w:pPr>
              <w:jc w:val="center"/>
              <w:rPr>
                <w:rFonts w:ascii="Times New Roman" w:hAnsi="Times New Roman" w:cs="Times New Roman"/>
              </w:rPr>
            </w:pPr>
            <w:r>
              <w:rPr>
                <w:rFonts w:ascii="Times New Roman" w:hAnsi="Times New Roman" w:cs="Times New Roman"/>
              </w:rPr>
              <w:t>20</w:t>
            </w:r>
          </w:p>
        </w:tc>
        <w:tc>
          <w:tcPr>
            <w:tcW w:w="1280" w:type="dxa"/>
            <w:tcBorders>
              <w:top w:val="single" w:sz="4" w:space="0" w:color="auto"/>
              <w:left w:val="single" w:sz="4" w:space="0" w:color="auto"/>
              <w:bottom w:val="single" w:sz="4" w:space="0" w:color="auto"/>
              <w:right w:val="single" w:sz="4" w:space="0" w:color="auto"/>
            </w:tcBorders>
            <w:hideMark/>
          </w:tcPr>
          <w:p w14:paraId="4BB710C7"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5E3827C5"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86C789C" w14:textId="77777777" w:rsidR="0053521B" w:rsidRDefault="0053521B">
            <w:pPr>
              <w:rPr>
                <w:rFonts w:ascii="Times New Roman" w:hAnsi="Times New Roman" w:cs="Times New Roman"/>
              </w:rPr>
            </w:pPr>
            <w:r>
              <w:rPr>
                <w:rFonts w:ascii="Times New Roman" w:hAnsi="Times New Roman" w:cs="Times New Roman"/>
              </w:rPr>
              <w:t>Обращения, не поддающиеся прочтению</w:t>
            </w:r>
          </w:p>
        </w:tc>
        <w:tc>
          <w:tcPr>
            <w:tcW w:w="1417" w:type="dxa"/>
            <w:tcBorders>
              <w:top w:val="single" w:sz="4" w:space="0" w:color="auto"/>
              <w:left w:val="single" w:sz="4" w:space="0" w:color="auto"/>
              <w:bottom w:val="single" w:sz="4" w:space="0" w:color="auto"/>
              <w:right w:val="single" w:sz="4" w:space="0" w:color="auto"/>
            </w:tcBorders>
            <w:hideMark/>
          </w:tcPr>
          <w:p w14:paraId="545BD7C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6270F43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255811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5459E5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AD8C47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8F657B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6D9091D9"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80D4D52"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2B5A86CF" w14:textId="77777777" w:rsidR="0053521B" w:rsidRDefault="0053521B">
            <w:pPr>
              <w:rPr>
                <w:rFonts w:ascii="Times New Roman" w:hAnsi="Times New Roman" w:cs="Times New Roman"/>
              </w:rPr>
            </w:pPr>
            <w:r>
              <w:rPr>
                <w:rFonts w:ascii="Times New Roman" w:hAnsi="Times New Roman" w:cs="Times New Roman"/>
              </w:rPr>
              <w:lastRenderedPageBreak/>
              <w:t>Переписка прекращена</w:t>
            </w:r>
          </w:p>
        </w:tc>
        <w:tc>
          <w:tcPr>
            <w:tcW w:w="1417" w:type="dxa"/>
            <w:tcBorders>
              <w:top w:val="single" w:sz="4" w:space="0" w:color="auto"/>
              <w:left w:val="single" w:sz="4" w:space="0" w:color="auto"/>
              <w:bottom w:val="single" w:sz="4" w:space="0" w:color="auto"/>
              <w:right w:val="single" w:sz="4" w:space="0" w:color="auto"/>
            </w:tcBorders>
            <w:hideMark/>
          </w:tcPr>
          <w:p w14:paraId="4AF28FA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567E25C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07C25E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5C6C3E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555EBC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C43052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2228F35F"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72B36BE1"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15BF30B" w14:textId="77777777" w:rsidR="0053521B" w:rsidRDefault="0053521B">
            <w:pPr>
              <w:rPr>
                <w:rFonts w:ascii="Times New Roman" w:hAnsi="Times New Roman" w:cs="Times New Roman"/>
              </w:rPr>
            </w:pPr>
            <w:r>
              <w:rPr>
                <w:rFonts w:ascii="Times New Roman" w:hAnsi="Times New Roman" w:cs="Times New Roman"/>
              </w:rPr>
              <w:t>Ознакомление с документами и материалами, касающ. рассмотрения обращения</w:t>
            </w:r>
          </w:p>
        </w:tc>
        <w:tc>
          <w:tcPr>
            <w:tcW w:w="1417" w:type="dxa"/>
            <w:tcBorders>
              <w:top w:val="single" w:sz="4" w:space="0" w:color="auto"/>
              <w:left w:val="single" w:sz="4" w:space="0" w:color="auto"/>
              <w:bottom w:val="single" w:sz="4" w:space="0" w:color="auto"/>
              <w:right w:val="single" w:sz="4" w:space="0" w:color="auto"/>
            </w:tcBorders>
            <w:hideMark/>
          </w:tcPr>
          <w:p w14:paraId="4F87C5E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26C152F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198B23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9F98B5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563A4F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ABD0E3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51D8514A"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766192C8"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83E9B6F" w14:textId="77777777" w:rsidR="0053521B" w:rsidRDefault="0053521B">
            <w:pPr>
              <w:rPr>
                <w:rFonts w:ascii="Times New Roman" w:hAnsi="Times New Roman" w:cs="Times New Roman"/>
              </w:rPr>
            </w:pPr>
            <w:r>
              <w:rPr>
                <w:rFonts w:ascii="Times New Roman" w:hAnsi="Times New Roman" w:cs="Times New Roman"/>
              </w:rPr>
              <w:t>Благодарности, пожелания сотрудникам подведомственных учреждений</w:t>
            </w:r>
          </w:p>
        </w:tc>
        <w:tc>
          <w:tcPr>
            <w:tcW w:w="1417" w:type="dxa"/>
            <w:tcBorders>
              <w:top w:val="single" w:sz="4" w:space="0" w:color="auto"/>
              <w:left w:val="single" w:sz="4" w:space="0" w:color="auto"/>
              <w:bottom w:val="single" w:sz="4" w:space="0" w:color="auto"/>
              <w:right w:val="single" w:sz="4" w:space="0" w:color="auto"/>
            </w:tcBorders>
            <w:hideMark/>
          </w:tcPr>
          <w:p w14:paraId="44DDE58A" w14:textId="77777777" w:rsidR="0053521B" w:rsidRDefault="0053521B">
            <w:pPr>
              <w:jc w:val="center"/>
              <w:rPr>
                <w:rFonts w:ascii="Times New Roman" w:hAnsi="Times New Roman" w:cs="Times New Roman"/>
              </w:rPr>
            </w:pPr>
            <w:r>
              <w:rPr>
                <w:rFonts w:ascii="Times New Roman" w:hAnsi="Times New Roman" w:cs="Times New Roman"/>
              </w:rPr>
              <w:t>269/269</w:t>
            </w:r>
          </w:p>
        </w:tc>
        <w:tc>
          <w:tcPr>
            <w:tcW w:w="906" w:type="dxa"/>
            <w:tcBorders>
              <w:top w:val="single" w:sz="4" w:space="0" w:color="auto"/>
              <w:left w:val="single" w:sz="4" w:space="0" w:color="auto"/>
              <w:bottom w:val="single" w:sz="4" w:space="0" w:color="auto"/>
              <w:right w:val="single" w:sz="4" w:space="0" w:color="auto"/>
            </w:tcBorders>
            <w:hideMark/>
          </w:tcPr>
          <w:p w14:paraId="0FBBAE6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E1EAC5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9C74AC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D8D33E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D0BE1F4" w14:textId="77777777" w:rsidR="0053521B" w:rsidRDefault="0053521B">
            <w:pPr>
              <w:jc w:val="center"/>
              <w:rPr>
                <w:rFonts w:ascii="Times New Roman" w:hAnsi="Times New Roman" w:cs="Times New Roman"/>
              </w:rPr>
            </w:pPr>
            <w:r>
              <w:rPr>
                <w:rFonts w:ascii="Times New Roman" w:hAnsi="Times New Roman" w:cs="Times New Roman"/>
              </w:rPr>
              <w:t>51</w:t>
            </w:r>
          </w:p>
        </w:tc>
        <w:tc>
          <w:tcPr>
            <w:tcW w:w="1280" w:type="dxa"/>
            <w:tcBorders>
              <w:top w:val="single" w:sz="4" w:space="0" w:color="auto"/>
              <w:left w:val="single" w:sz="4" w:space="0" w:color="auto"/>
              <w:bottom w:val="single" w:sz="4" w:space="0" w:color="auto"/>
              <w:right w:val="single" w:sz="4" w:space="0" w:color="auto"/>
            </w:tcBorders>
            <w:hideMark/>
          </w:tcPr>
          <w:p w14:paraId="5BE835B7" w14:textId="77777777" w:rsidR="0053521B" w:rsidRDefault="0053521B">
            <w:pPr>
              <w:jc w:val="center"/>
              <w:rPr>
                <w:rFonts w:ascii="Times New Roman" w:hAnsi="Times New Roman" w:cs="Times New Roman"/>
              </w:rPr>
            </w:pPr>
            <w:r>
              <w:rPr>
                <w:rFonts w:ascii="Times New Roman" w:hAnsi="Times New Roman" w:cs="Times New Roman"/>
              </w:rPr>
              <w:t>218</w:t>
            </w:r>
          </w:p>
        </w:tc>
      </w:tr>
      <w:tr w:rsidR="0053521B" w14:paraId="2D88F961"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848F2AD" w14:textId="77777777" w:rsidR="0053521B" w:rsidRDefault="0053521B">
            <w:pPr>
              <w:rPr>
                <w:rFonts w:ascii="Times New Roman" w:hAnsi="Times New Roman" w:cs="Times New Roman"/>
              </w:rPr>
            </w:pPr>
            <w:r>
              <w:rPr>
                <w:rFonts w:ascii="Times New Roman" w:hAnsi="Times New Roman" w:cs="Times New Roman"/>
              </w:rPr>
              <w:t>Почтовое отправление или электронное сообщение, не имеющее смысла</w:t>
            </w:r>
          </w:p>
        </w:tc>
        <w:tc>
          <w:tcPr>
            <w:tcW w:w="1417" w:type="dxa"/>
            <w:tcBorders>
              <w:top w:val="single" w:sz="4" w:space="0" w:color="auto"/>
              <w:left w:val="single" w:sz="4" w:space="0" w:color="auto"/>
              <w:bottom w:val="single" w:sz="4" w:space="0" w:color="auto"/>
              <w:right w:val="single" w:sz="4" w:space="0" w:color="auto"/>
            </w:tcBorders>
            <w:hideMark/>
          </w:tcPr>
          <w:p w14:paraId="41929F9A"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3101BF1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B0CE7F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92CC0C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4ED8E4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8773147"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2FAA2638"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3A7E84E2"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AD3B934" w14:textId="77777777" w:rsidR="0053521B" w:rsidRDefault="0053521B">
            <w:pPr>
              <w:rPr>
                <w:rFonts w:ascii="Times New Roman" w:hAnsi="Times New Roman" w:cs="Times New Roman"/>
              </w:rPr>
            </w:pPr>
            <w:r>
              <w:rPr>
                <w:rFonts w:ascii="Times New Roman" w:hAnsi="Times New Roman" w:cs="Times New Roman"/>
              </w:rPr>
              <w:t>Трудовые отношения. Заключение, изменение и прекращение трудового договора</w:t>
            </w:r>
          </w:p>
        </w:tc>
        <w:tc>
          <w:tcPr>
            <w:tcW w:w="1417" w:type="dxa"/>
            <w:tcBorders>
              <w:top w:val="single" w:sz="4" w:space="0" w:color="auto"/>
              <w:left w:val="single" w:sz="4" w:space="0" w:color="auto"/>
              <w:bottom w:val="single" w:sz="4" w:space="0" w:color="auto"/>
              <w:right w:val="single" w:sz="4" w:space="0" w:color="auto"/>
            </w:tcBorders>
            <w:hideMark/>
          </w:tcPr>
          <w:p w14:paraId="2774FE39" w14:textId="77777777" w:rsidR="0053521B" w:rsidRDefault="0053521B">
            <w:pPr>
              <w:jc w:val="center"/>
              <w:rPr>
                <w:rFonts w:ascii="Times New Roman" w:hAnsi="Times New Roman" w:cs="Times New Roman"/>
              </w:rPr>
            </w:pPr>
            <w:r>
              <w:rPr>
                <w:rFonts w:ascii="Times New Roman" w:hAnsi="Times New Roman" w:cs="Times New Roman"/>
              </w:rPr>
              <w:t>37/37</w:t>
            </w:r>
          </w:p>
        </w:tc>
        <w:tc>
          <w:tcPr>
            <w:tcW w:w="906" w:type="dxa"/>
            <w:tcBorders>
              <w:top w:val="single" w:sz="4" w:space="0" w:color="auto"/>
              <w:left w:val="single" w:sz="4" w:space="0" w:color="auto"/>
              <w:bottom w:val="single" w:sz="4" w:space="0" w:color="auto"/>
              <w:right w:val="single" w:sz="4" w:space="0" w:color="auto"/>
            </w:tcBorders>
            <w:hideMark/>
          </w:tcPr>
          <w:p w14:paraId="4E498DC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6D0C03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169FAC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9C6A28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456B12B" w14:textId="77777777" w:rsidR="0053521B" w:rsidRDefault="0053521B">
            <w:pPr>
              <w:jc w:val="center"/>
              <w:rPr>
                <w:rFonts w:ascii="Times New Roman" w:hAnsi="Times New Roman" w:cs="Times New Roman"/>
              </w:rPr>
            </w:pPr>
            <w:r>
              <w:rPr>
                <w:rFonts w:ascii="Times New Roman" w:hAnsi="Times New Roman" w:cs="Times New Roman"/>
              </w:rPr>
              <w:t>31</w:t>
            </w:r>
          </w:p>
        </w:tc>
        <w:tc>
          <w:tcPr>
            <w:tcW w:w="1280" w:type="dxa"/>
            <w:tcBorders>
              <w:top w:val="single" w:sz="4" w:space="0" w:color="auto"/>
              <w:left w:val="single" w:sz="4" w:space="0" w:color="auto"/>
              <w:bottom w:val="single" w:sz="4" w:space="0" w:color="auto"/>
              <w:right w:val="single" w:sz="4" w:space="0" w:color="auto"/>
            </w:tcBorders>
            <w:hideMark/>
          </w:tcPr>
          <w:p w14:paraId="3CD7B66F" w14:textId="77777777" w:rsidR="0053521B" w:rsidRDefault="0053521B">
            <w:pPr>
              <w:jc w:val="center"/>
              <w:rPr>
                <w:rFonts w:ascii="Times New Roman" w:hAnsi="Times New Roman" w:cs="Times New Roman"/>
              </w:rPr>
            </w:pPr>
            <w:r>
              <w:rPr>
                <w:rFonts w:ascii="Times New Roman" w:hAnsi="Times New Roman" w:cs="Times New Roman"/>
              </w:rPr>
              <w:t>6</w:t>
            </w:r>
          </w:p>
        </w:tc>
      </w:tr>
      <w:tr w:rsidR="0053521B" w14:paraId="3AEFB42B"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22BCB3A9" w14:textId="77777777" w:rsidR="0053521B" w:rsidRDefault="0053521B">
            <w:pPr>
              <w:rPr>
                <w:rFonts w:ascii="Times New Roman" w:hAnsi="Times New Roman" w:cs="Times New Roman"/>
              </w:rPr>
            </w:pPr>
            <w:r>
              <w:rPr>
                <w:rFonts w:ascii="Times New Roman" w:hAnsi="Times New Roman" w:cs="Times New Roman"/>
              </w:rPr>
              <w:t>Вопросы кадрового обеспечения организаций. Резерв управленческих кадров</w:t>
            </w:r>
          </w:p>
        </w:tc>
        <w:tc>
          <w:tcPr>
            <w:tcW w:w="1417" w:type="dxa"/>
            <w:tcBorders>
              <w:top w:val="single" w:sz="4" w:space="0" w:color="auto"/>
              <w:left w:val="single" w:sz="4" w:space="0" w:color="auto"/>
              <w:bottom w:val="single" w:sz="4" w:space="0" w:color="auto"/>
              <w:right w:val="single" w:sz="4" w:space="0" w:color="auto"/>
            </w:tcBorders>
            <w:hideMark/>
          </w:tcPr>
          <w:p w14:paraId="3C4520E7" w14:textId="77777777" w:rsidR="0053521B" w:rsidRDefault="0053521B">
            <w:pPr>
              <w:jc w:val="center"/>
              <w:rPr>
                <w:rFonts w:ascii="Times New Roman" w:hAnsi="Times New Roman" w:cs="Times New Roman"/>
              </w:rPr>
            </w:pPr>
            <w:r>
              <w:rPr>
                <w:rFonts w:ascii="Times New Roman" w:hAnsi="Times New Roman" w:cs="Times New Roman"/>
              </w:rPr>
              <w:t>137/137</w:t>
            </w:r>
          </w:p>
        </w:tc>
        <w:tc>
          <w:tcPr>
            <w:tcW w:w="906" w:type="dxa"/>
            <w:tcBorders>
              <w:top w:val="single" w:sz="4" w:space="0" w:color="auto"/>
              <w:left w:val="single" w:sz="4" w:space="0" w:color="auto"/>
              <w:bottom w:val="single" w:sz="4" w:space="0" w:color="auto"/>
              <w:right w:val="single" w:sz="4" w:space="0" w:color="auto"/>
            </w:tcBorders>
            <w:hideMark/>
          </w:tcPr>
          <w:p w14:paraId="430C14D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188243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EE14C7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43F0A7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181F2B1" w14:textId="77777777" w:rsidR="0053521B" w:rsidRDefault="0053521B">
            <w:pPr>
              <w:jc w:val="center"/>
              <w:rPr>
                <w:rFonts w:ascii="Times New Roman" w:hAnsi="Times New Roman" w:cs="Times New Roman"/>
              </w:rPr>
            </w:pPr>
            <w:r>
              <w:rPr>
                <w:rFonts w:ascii="Times New Roman" w:hAnsi="Times New Roman" w:cs="Times New Roman"/>
              </w:rPr>
              <w:t>133</w:t>
            </w:r>
          </w:p>
        </w:tc>
        <w:tc>
          <w:tcPr>
            <w:tcW w:w="1280" w:type="dxa"/>
            <w:tcBorders>
              <w:top w:val="single" w:sz="4" w:space="0" w:color="auto"/>
              <w:left w:val="single" w:sz="4" w:space="0" w:color="auto"/>
              <w:bottom w:val="single" w:sz="4" w:space="0" w:color="auto"/>
              <w:right w:val="single" w:sz="4" w:space="0" w:color="auto"/>
            </w:tcBorders>
            <w:hideMark/>
          </w:tcPr>
          <w:p w14:paraId="31483A42"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7C842A4C"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8DFA652" w14:textId="77777777" w:rsidR="0053521B" w:rsidRDefault="0053521B">
            <w:pPr>
              <w:rPr>
                <w:rFonts w:ascii="Times New Roman" w:hAnsi="Times New Roman" w:cs="Times New Roman"/>
              </w:rPr>
            </w:pPr>
            <w:r>
              <w:rPr>
                <w:rFonts w:ascii="Times New Roman" w:hAnsi="Times New Roman" w:cs="Times New Roman"/>
              </w:rPr>
              <w:t>Оплата листка нетрудоспособности (при врем. нетруд-ти,по бер и р, по уходу)</w:t>
            </w:r>
          </w:p>
        </w:tc>
        <w:tc>
          <w:tcPr>
            <w:tcW w:w="1417" w:type="dxa"/>
            <w:tcBorders>
              <w:top w:val="single" w:sz="4" w:space="0" w:color="auto"/>
              <w:left w:val="single" w:sz="4" w:space="0" w:color="auto"/>
              <w:bottom w:val="single" w:sz="4" w:space="0" w:color="auto"/>
              <w:right w:val="single" w:sz="4" w:space="0" w:color="auto"/>
            </w:tcBorders>
            <w:hideMark/>
          </w:tcPr>
          <w:p w14:paraId="56FC6351" w14:textId="77777777" w:rsidR="0053521B" w:rsidRDefault="0053521B">
            <w:pPr>
              <w:jc w:val="center"/>
              <w:rPr>
                <w:rFonts w:ascii="Times New Roman" w:hAnsi="Times New Roman" w:cs="Times New Roman"/>
              </w:rPr>
            </w:pPr>
            <w:r>
              <w:rPr>
                <w:rFonts w:ascii="Times New Roman" w:hAnsi="Times New Roman" w:cs="Times New Roman"/>
              </w:rPr>
              <w:t>13/13</w:t>
            </w:r>
          </w:p>
        </w:tc>
        <w:tc>
          <w:tcPr>
            <w:tcW w:w="906" w:type="dxa"/>
            <w:tcBorders>
              <w:top w:val="single" w:sz="4" w:space="0" w:color="auto"/>
              <w:left w:val="single" w:sz="4" w:space="0" w:color="auto"/>
              <w:bottom w:val="single" w:sz="4" w:space="0" w:color="auto"/>
              <w:right w:val="single" w:sz="4" w:space="0" w:color="auto"/>
            </w:tcBorders>
            <w:hideMark/>
          </w:tcPr>
          <w:p w14:paraId="2B7AF7D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783A02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FA4650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0C42AA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0A577EC" w14:textId="77777777" w:rsidR="0053521B" w:rsidRDefault="0053521B">
            <w:pPr>
              <w:jc w:val="center"/>
              <w:rPr>
                <w:rFonts w:ascii="Times New Roman" w:hAnsi="Times New Roman" w:cs="Times New Roman"/>
              </w:rPr>
            </w:pPr>
            <w:r>
              <w:rPr>
                <w:rFonts w:ascii="Times New Roman" w:hAnsi="Times New Roman" w:cs="Times New Roman"/>
              </w:rPr>
              <w:t>6</w:t>
            </w:r>
          </w:p>
        </w:tc>
        <w:tc>
          <w:tcPr>
            <w:tcW w:w="1280" w:type="dxa"/>
            <w:tcBorders>
              <w:top w:val="single" w:sz="4" w:space="0" w:color="auto"/>
              <w:left w:val="single" w:sz="4" w:space="0" w:color="auto"/>
              <w:bottom w:val="single" w:sz="4" w:space="0" w:color="auto"/>
              <w:right w:val="single" w:sz="4" w:space="0" w:color="auto"/>
            </w:tcBorders>
            <w:hideMark/>
          </w:tcPr>
          <w:p w14:paraId="46F69378" w14:textId="77777777" w:rsidR="0053521B" w:rsidRDefault="0053521B">
            <w:pPr>
              <w:jc w:val="center"/>
              <w:rPr>
                <w:rFonts w:ascii="Times New Roman" w:hAnsi="Times New Roman" w:cs="Times New Roman"/>
              </w:rPr>
            </w:pPr>
            <w:r>
              <w:rPr>
                <w:rFonts w:ascii="Times New Roman" w:hAnsi="Times New Roman" w:cs="Times New Roman"/>
              </w:rPr>
              <w:t>7</w:t>
            </w:r>
          </w:p>
        </w:tc>
      </w:tr>
      <w:tr w:rsidR="0053521B" w14:paraId="464DC9E3"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5579F4A" w14:textId="77777777" w:rsidR="0053521B" w:rsidRDefault="0053521B">
            <w:pPr>
              <w:rPr>
                <w:rFonts w:ascii="Times New Roman" w:hAnsi="Times New Roman" w:cs="Times New Roman"/>
              </w:rPr>
            </w:pPr>
            <w:r>
              <w:rPr>
                <w:rFonts w:ascii="Times New Roman" w:hAnsi="Times New Roman" w:cs="Times New Roman"/>
              </w:rPr>
              <w:t>Трудовые конфликты. Разрешение трудовых споров</w:t>
            </w:r>
          </w:p>
        </w:tc>
        <w:tc>
          <w:tcPr>
            <w:tcW w:w="1417" w:type="dxa"/>
            <w:tcBorders>
              <w:top w:val="single" w:sz="4" w:space="0" w:color="auto"/>
              <w:left w:val="single" w:sz="4" w:space="0" w:color="auto"/>
              <w:bottom w:val="single" w:sz="4" w:space="0" w:color="auto"/>
              <w:right w:val="single" w:sz="4" w:space="0" w:color="auto"/>
            </w:tcBorders>
            <w:hideMark/>
          </w:tcPr>
          <w:p w14:paraId="3D86D97C" w14:textId="77777777" w:rsidR="0053521B" w:rsidRDefault="0053521B">
            <w:pPr>
              <w:jc w:val="center"/>
              <w:rPr>
                <w:rFonts w:ascii="Times New Roman" w:hAnsi="Times New Roman" w:cs="Times New Roman"/>
              </w:rPr>
            </w:pPr>
            <w:r>
              <w:rPr>
                <w:rFonts w:ascii="Times New Roman" w:hAnsi="Times New Roman" w:cs="Times New Roman"/>
              </w:rPr>
              <w:t>28/28</w:t>
            </w:r>
          </w:p>
        </w:tc>
        <w:tc>
          <w:tcPr>
            <w:tcW w:w="906" w:type="dxa"/>
            <w:tcBorders>
              <w:top w:val="single" w:sz="4" w:space="0" w:color="auto"/>
              <w:left w:val="single" w:sz="4" w:space="0" w:color="auto"/>
              <w:bottom w:val="single" w:sz="4" w:space="0" w:color="auto"/>
              <w:right w:val="single" w:sz="4" w:space="0" w:color="auto"/>
            </w:tcBorders>
            <w:hideMark/>
          </w:tcPr>
          <w:p w14:paraId="795250C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5F196E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036967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93689A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C4B9746" w14:textId="77777777" w:rsidR="0053521B" w:rsidRDefault="0053521B">
            <w:pPr>
              <w:jc w:val="center"/>
              <w:rPr>
                <w:rFonts w:ascii="Times New Roman" w:hAnsi="Times New Roman" w:cs="Times New Roman"/>
              </w:rPr>
            </w:pPr>
            <w:r>
              <w:rPr>
                <w:rFonts w:ascii="Times New Roman" w:hAnsi="Times New Roman" w:cs="Times New Roman"/>
              </w:rPr>
              <w:t>25</w:t>
            </w:r>
          </w:p>
        </w:tc>
        <w:tc>
          <w:tcPr>
            <w:tcW w:w="1280" w:type="dxa"/>
            <w:tcBorders>
              <w:top w:val="single" w:sz="4" w:space="0" w:color="auto"/>
              <w:left w:val="single" w:sz="4" w:space="0" w:color="auto"/>
              <w:bottom w:val="single" w:sz="4" w:space="0" w:color="auto"/>
              <w:right w:val="single" w:sz="4" w:space="0" w:color="auto"/>
            </w:tcBorders>
            <w:hideMark/>
          </w:tcPr>
          <w:p w14:paraId="0AF724DC"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43CF2C0A" w14:textId="77777777" w:rsidTr="0053521B">
        <w:trPr>
          <w:trHeight w:val="389"/>
        </w:trPr>
        <w:tc>
          <w:tcPr>
            <w:tcW w:w="6795" w:type="dxa"/>
            <w:tcBorders>
              <w:top w:val="single" w:sz="4" w:space="0" w:color="auto"/>
              <w:left w:val="single" w:sz="4" w:space="0" w:color="auto"/>
              <w:bottom w:val="single" w:sz="4" w:space="0" w:color="auto"/>
              <w:right w:val="single" w:sz="4" w:space="0" w:color="auto"/>
            </w:tcBorders>
            <w:hideMark/>
          </w:tcPr>
          <w:p w14:paraId="3146EB9F" w14:textId="77777777" w:rsidR="0053521B" w:rsidRDefault="0053521B">
            <w:pPr>
              <w:rPr>
                <w:rFonts w:ascii="Times New Roman" w:hAnsi="Times New Roman" w:cs="Times New Roman"/>
              </w:rPr>
            </w:pPr>
            <w:r>
              <w:rPr>
                <w:rFonts w:ascii="Times New Roman" w:hAnsi="Times New Roman" w:cs="Times New Roman"/>
              </w:rPr>
              <w:t>Особенности регулирования труда отдельных категорий граждан.</w:t>
            </w:r>
          </w:p>
        </w:tc>
        <w:tc>
          <w:tcPr>
            <w:tcW w:w="1417" w:type="dxa"/>
            <w:tcBorders>
              <w:top w:val="single" w:sz="4" w:space="0" w:color="auto"/>
              <w:left w:val="single" w:sz="4" w:space="0" w:color="auto"/>
              <w:bottom w:val="single" w:sz="4" w:space="0" w:color="auto"/>
              <w:right w:val="single" w:sz="4" w:space="0" w:color="auto"/>
            </w:tcBorders>
            <w:hideMark/>
          </w:tcPr>
          <w:p w14:paraId="08CA0AA8" w14:textId="77777777" w:rsidR="0053521B" w:rsidRDefault="0053521B">
            <w:pPr>
              <w:jc w:val="center"/>
              <w:rPr>
                <w:rFonts w:ascii="Times New Roman" w:hAnsi="Times New Roman" w:cs="Times New Roman"/>
              </w:rPr>
            </w:pPr>
            <w:r>
              <w:rPr>
                <w:rFonts w:ascii="Times New Roman" w:hAnsi="Times New Roman" w:cs="Times New Roman"/>
              </w:rPr>
              <w:t>2/2</w:t>
            </w:r>
          </w:p>
        </w:tc>
        <w:tc>
          <w:tcPr>
            <w:tcW w:w="906" w:type="dxa"/>
            <w:tcBorders>
              <w:top w:val="single" w:sz="4" w:space="0" w:color="auto"/>
              <w:left w:val="single" w:sz="4" w:space="0" w:color="auto"/>
              <w:bottom w:val="single" w:sz="4" w:space="0" w:color="auto"/>
              <w:right w:val="single" w:sz="4" w:space="0" w:color="auto"/>
            </w:tcBorders>
            <w:hideMark/>
          </w:tcPr>
          <w:p w14:paraId="4A0784F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D8562A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125A55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C44AED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1F3EC02" w14:textId="77777777" w:rsidR="0053521B" w:rsidRDefault="0053521B">
            <w:pPr>
              <w:jc w:val="center"/>
              <w:rPr>
                <w:rFonts w:ascii="Times New Roman" w:hAnsi="Times New Roman" w:cs="Times New Roman"/>
              </w:rPr>
            </w:pPr>
            <w:r>
              <w:rPr>
                <w:rFonts w:ascii="Times New Roman" w:hAnsi="Times New Roman" w:cs="Times New Roman"/>
              </w:rPr>
              <w:t>2</w:t>
            </w:r>
          </w:p>
        </w:tc>
        <w:tc>
          <w:tcPr>
            <w:tcW w:w="1280" w:type="dxa"/>
            <w:tcBorders>
              <w:top w:val="single" w:sz="4" w:space="0" w:color="auto"/>
              <w:left w:val="single" w:sz="4" w:space="0" w:color="auto"/>
              <w:bottom w:val="single" w:sz="4" w:space="0" w:color="auto"/>
              <w:right w:val="single" w:sz="4" w:space="0" w:color="auto"/>
            </w:tcBorders>
            <w:hideMark/>
          </w:tcPr>
          <w:p w14:paraId="75B1DF4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3D0DAF2"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DD94AAE" w14:textId="77777777" w:rsidR="0053521B" w:rsidRDefault="0053521B">
            <w:pPr>
              <w:rPr>
                <w:rFonts w:ascii="Times New Roman" w:hAnsi="Times New Roman" w:cs="Times New Roman"/>
              </w:rPr>
            </w:pPr>
            <w:r>
              <w:rPr>
                <w:rFonts w:ascii="Times New Roman" w:hAnsi="Times New Roman" w:cs="Times New Roman"/>
              </w:rPr>
              <w:t>Условия и охрана труда. Орг-я и упр-е охраной труда. Спец.оценка усл. труда</w:t>
            </w:r>
          </w:p>
        </w:tc>
        <w:tc>
          <w:tcPr>
            <w:tcW w:w="1417" w:type="dxa"/>
            <w:tcBorders>
              <w:top w:val="single" w:sz="4" w:space="0" w:color="auto"/>
              <w:left w:val="single" w:sz="4" w:space="0" w:color="auto"/>
              <w:bottom w:val="single" w:sz="4" w:space="0" w:color="auto"/>
              <w:right w:val="single" w:sz="4" w:space="0" w:color="auto"/>
            </w:tcBorders>
            <w:hideMark/>
          </w:tcPr>
          <w:p w14:paraId="1412E741" w14:textId="77777777" w:rsidR="0053521B" w:rsidRDefault="0053521B">
            <w:pPr>
              <w:jc w:val="center"/>
              <w:rPr>
                <w:rFonts w:ascii="Times New Roman" w:hAnsi="Times New Roman" w:cs="Times New Roman"/>
              </w:rPr>
            </w:pPr>
            <w:r>
              <w:rPr>
                <w:rFonts w:ascii="Times New Roman" w:hAnsi="Times New Roman" w:cs="Times New Roman"/>
              </w:rPr>
              <w:t>4/4</w:t>
            </w:r>
          </w:p>
        </w:tc>
        <w:tc>
          <w:tcPr>
            <w:tcW w:w="906" w:type="dxa"/>
            <w:tcBorders>
              <w:top w:val="single" w:sz="4" w:space="0" w:color="auto"/>
              <w:left w:val="single" w:sz="4" w:space="0" w:color="auto"/>
              <w:bottom w:val="single" w:sz="4" w:space="0" w:color="auto"/>
              <w:right w:val="single" w:sz="4" w:space="0" w:color="auto"/>
            </w:tcBorders>
            <w:hideMark/>
          </w:tcPr>
          <w:p w14:paraId="343E6DC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A06118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5DA742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8A5EFE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0F1498F" w14:textId="77777777" w:rsidR="0053521B" w:rsidRDefault="0053521B">
            <w:pPr>
              <w:jc w:val="center"/>
              <w:rPr>
                <w:rFonts w:ascii="Times New Roman" w:hAnsi="Times New Roman" w:cs="Times New Roman"/>
              </w:rPr>
            </w:pPr>
            <w:r>
              <w:rPr>
                <w:rFonts w:ascii="Times New Roman" w:hAnsi="Times New Roman" w:cs="Times New Roman"/>
              </w:rPr>
              <w:t>2</w:t>
            </w:r>
          </w:p>
        </w:tc>
        <w:tc>
          <w:tcPr>
            <w:tcW w:w="1280" w:type="dxa"/>
            <w:tcBorders>
              <w:top w:val="single" w:sz="4" w:space="0" w:color="auto"/>
              <w:left w:val="single" w:sz="4" w:space="0" w:color="auto"/>
              <w:bottom w:val="single" w:sz="4" w:space="0" w:color="auto"/>
              <w:right w:val="single" w:sz="4" w:space="0" w:color="auto"/>
            </w:tcBorders>
            <w:hideMark/>
          </w:tcPr>
          <w:p w14:paraId="339FC838"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65E6A9AF" w14:textId="77777777" w:rsidTr="0053521B">
        <w:trPr>
          <w:trHeight w:val="425"/>
        </w:trPr>
        <w:tc>
          <w:tcPr>
            <w:tcW w:w="6795" w:type="dxa"/>
            <w:tcBorders>
              <w:top w:val="single" w:sz="4" w:space="0" w:color="auto"/>
              <w:left w:val="single" w:sz="4" w:space="0" w:color="auto"/>
              <w:bottom w:val="single" w:sz="4" w:space="0" w:color="auto"/>
              <w:right w:val="single" w:sz="4" w:space="0" w:color="auto"/>
            </w:tcBorders>
            <w:hideMark/>
          </w:tcPr>
          <w:p w14:paraId="4E6C3E25" w14:textId="77777777" w:rsidR="0053521B" w:rsidRDefault="0053521B">
            <w:pPr>
              <w:rPr>
                <w:rFonts w:ascii="Times New Roman" w:hAnsi="Times New Roman" w:cs="Times New Roman"/>
              </w:rPr>
            </w:pPr>
            <w:r>
              <w:rPr>
                <w:rFonts w:ascii="Times New Roman" w:hAnsi="Times New Roman" w:cs="Times New Roman"/>
              </w:rPr>
              <w:t>Деятельность органов системы соц. обеспечения и соц. страхования</w:t>
            </w:r>
          </w:p>
        </w:tc>
        <w:tc>
          <w:tcPr>
            <w:tcW w:w="1417" w:type="dxa"/>
            <w:tcBorders>
              <w:top w:val="single" w:sz="4" w:space="0" w:color="auto"/>
              <w:left w:val="single" w:sz="4" w:space="0" w:color="auto"/>
              <w:bottom w:val="single" w:sz="4" w:space="0" w:color="auto"/>
              <w:right w:val="single" w:sz="4" w:space="0" w:color="auto"/>
            </w:tcBorders>
            <w:hideMark/>
          </w:tcPr>
          <w:p w14:paraId="2998EF2E"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6B1C741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D9EF2B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5D25EA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284FB8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2B2A7B1"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1AD7DA8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24BA47C1"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D08841A" w14:textId="77777777" w:rsidR="0053521B" w:rsidRDefault="0053521B">
            <w:pPr>
              <w:rPr>
                <w:rFonts w:ascii="Times New Roman" w:hAnsi="Times New Roman" w:cs="Times New Roman"/>
              </w:rPr>
            </w:pPr>
            <w:r>
              <w:rPr>
                <w:rFonts w:ascii="Times New Roman" w:hAnsi="Times New Roman" w:cs="Times New Roman"/>
              </w:rPr>
              <w:t>Установление группы инвалидности. Вопросы медико-социальной экс-зы (МСЭ)</w:t>
            </w:r>
          </w:p>
        </w:tc>
        <w:tc>
          <w:tcPr>
            <w:tcW w:w="1417" w:type="dxa"/>
            <w:tcBorders>
              <w:top w:val="single" w:sz="4" w:space="0" w:color="auto"/>
              <w:left w:val="single" w:sz="4" w:space="0" w:color="auto"/>
              <w:bottom w:val="single" w:sz="4" w:space="0" w:color="auto"/>
              <w:right w:val="single" w:sz="4" w:space="0" w:color="auto"/>
            </w:tcBorders>
            <w:hideMark/>
          </w:tcPr>
          <w:p w14:paraId="2AC0B802" w14:textId="77777777" w:rsidR="0053521B" w:rsidRDefault="0053521B">
            <w:pPr>
              <w:jc w:val="center"/>
              <w:rPr>
                <w:rFonts w:ascii="Times New Roman" w:hAnsi="Times New Roman" w:cs="Times New Roman"/>
              </w:rPr>
            </w:pPr>
            <w:r>
              <w:rPr>
                <w:rFonts w:ascii="Times New Roman" w:hAnsi="Times New Roman" w:cs="Times New Roman"/>
              </w:rPr>
              <w:t>247/247</w:t>
            </w:r>
          </w:p>
        </w:tc>
        <w:tc>
          <w:tcPr>
            <w:tcW w:w="906" w:type="dxa"/>
            <w:tcBorders>
              <w:top w:val="single" w:sz="4" w:space="0" w:color="auto"/>
              <w:left w:val="single" w:sz="4" w:space="0" w:color="auto"/>
              <w:bottom w:val="single" w:sz="4" w:space="0" w:color="auto"/>
              <w:right w:val="single" w:sz="4" w:space="0" w:color="auto"/>
            </w:tcBorders>
            <w:hideMark/>
          </w:tcPr>
          <w:p w14:paraId="3E5FE10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F49454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8F480C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6FE0C9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B36E291" w14:textId="77777777" w:rsidR="0053521B" w:rsidRDefault="0053521B">
            <w:pPr>
              <w:jc w:val="center"/>
              <w:rPr>
                <w:rFonts w:ascii="Times New Roman" w:hAnsi="Times New Roman" w:cs="Times New Roman"/>
              </w:rPr>
            </w:pPr>
            <w:r>
              <w:rPr>
                <w:rFonts w:ascii="Times New Roman" w:hAnsi="Times New Roman" w:cs="Times New Roman"/>
              </w:rPr>
              <w:t>207</w:t>
            </w:r>
          </w:p>
        </w:tc>
        <w:tc>
          <w:tcPr>
            <w:tcW w:w="1280" w:type="dxa"/>
            <w:tcBorders>
              <w:top w:val="single" w:sz="4" w:space="0" w:color="auto"/>
              <w:left w:val="single" w:sz="4" w:space="0" w:color="auto"/>
              <w:bottom w:val="single" w:sz="4" w:space="0" w:color="auto"/>
              <w:right w:val="single" w:sz="4" w:space="0" w:color="auto"/>
            </w:tcBorders>
            <w:hideMark/>
          </w:tcPr>
          <w:p w14:paraId="739E8DFE" w14:textId="77777777" w:rsidR="0053521B" w:rsidRDefault="0053521B">
            <w:pPr>
              <w:jc w:val="center"/>
              <w:rPr>
                <w:rFonts w:ascii="Times New Roman" w:hAnsi="Times New Roman" w:cs="Times New Roman"/>
              </w:rPr>
            </w:pPr>
            <w:r>
              <w:rPr>
                <w:rFonts w:ascii="Times New Roman" w:hAnsi="Times New Roman" w:cs="Times New Roman"/>
              </w:rPr>
              <w:t>40</w:t>
            </w:r>
          </w:p>
        </w:tc>
      </w:tr>
      <w:tr w:rsidR="0053521B" w14:paraId="44E74500"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95F81F8" w14:textId="77777777" w:rsidR="0053521B" w:rsidRDefault="0053521B">
            <w:pPr>
              <w:rPr>
                <w:rFonts w:ascii="Times New Roman" w:hAnsi="Times New Roman" w:cs="Times New Roman"/>
              </w:rPr>
            </w:pPr>
            <w:r>
              <w:rPr>
                <w:rFonts w:ascii="Times New Roman" w:hAnsi="Times New Roman" w:cs="Times New Roman"/>
              </w:rPr>
              <w:t>Определение в дома-интернаты для престар-х и инв-в, псих интернаты .Деят-ть</w:t>
            </w:r>
          </w:p>
        </w:tc>
        <w:tc>
          <w:tcPr>
            <w:tcW w:w="1417" w:type="dxa"/>
            <w:tcBorders>
              <w:top w:val="single" w:sz="4" w:space="0" w:color="auto"/>
              <w:left w:val="single" w:sz="4" w:space="0" w:color="auto"/>
              <w:bottom w:val="single" w:sz="4" w:space="0" w:color="auto"/>
              <w:right w:val="single" w:sz="4" w:space="0" w:color="auto"/>
            </w:tcBorders>
            <w:hideMark/>
          </w:tcPr>
          <w:p w14:paraId="0009CC2F" w14:textId="77777777" w:rsidR="0053521B" w:rsidRDefault="0053521B">
            <w:pPr>
              <w:jc w:val="center"/>
              <w:rPr>
                <w:rFonts w:ascii="Times New Roman" w:hAnsi="Times New Roman" w:cs="Times New Roman"/>
              </w:rPr>
            </w:pPr>
            <w:r>
              <w:rPr>
                <w:rFonts w:ascii="Times New Roman" w:hAnsi="Times New Roman" w:cs="Times New Roman"/>
              </w:rPr>
              <w:t>2/2</w:t>
            </w:r>
          </w:p>
        </w:tc>
        <w:tc>
          <w:tcPr>
            <w:tcW w:w="906" w:type="dxa"/>
            <w:tcBorders>
              <w:top w:val="single" w:sz="4" w:space="0" w:color="auto"/>
              <w:left w:val="single" w:sz="4" w:space="0" w:color="auto"/>
              <w:bottom w:val="single" w:sz="4" w:space="0" w:color="auto"/>
              <w:right w:val="single" w:sz="4" w:space="0" w:color="auto"/>
            </w:tcBorders>
            <w:hideMark/>
          </w:tcPr>
          <w:p w14:paraId="12EAC65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3C707D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5839DC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547F20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41C7BC9" w14:textId="77777777" w:rsidR="0053521B" w:rsidRDefault="0053521B">
            <w:pPr>
              <w:jc w:val="center"/>
              <w:rPr>
                <w:rFonts w:ascii="Times New Roman" w:hAnsi="Times New Roman" w:cs="Times New Roman"/>
              </w:rPr>
            </w:pPr>
            <w:r>
              <w:rPr>
                <w:rFonts w:ascii="Times New Roman" w:hAnsi="Times New Roman" w:cs="Times New Roman"/>
              </w:rPr>
              <w:t>2</w:t>
            </w:r>
          </w:p>
        </w:tc>
        <w:tc>
          <w:tcPr>
            <w:tcW w:w="1280" w:type="dxa"/>
            <w:tcBorders>
              <w:top w:val="single" w:sz="4" w:space="0" w:color="auto"/>
              <w:left w:val="single" w:sz="4" w:space="0" w:color="auto"/>
              <w:bottom w:val="single" w:sz="4" w:space="0" w:color="auto"/>
              <w:right w:val="single" w:sz="4" w:space="0" w:color="auto"/>
            </w:tcBorders>
            <w:hideMark/>
          </w:tcPr>
          <w:p w14:paraId="33C5C36F"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008E946"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74EFC5F" w14:textId="6D1F0B49" w:rsidR="0053521B" w:rsidRDefault="0053521B">
            <w:pPr>
              <w:rPr>
                <w:rFonts w:ascii="Times New Roman" w:hAnsi="Times New Roman" w:cs="Times New Roman"/>
              </w:rPr>
            </w:pPr>
            <w:r>
              <w:rPr>
                <w:rFonts w:ascii="Times New Roman" w:hAnsi="Times New Roman" w:cs="Times New Roman"/>
              </w:rPr>
              <w:lastRenderedPageBreak/>
              <w:t>Соц. обеспечение, соц. помощь семьям, в т.ч. находящ. в тр жизн-й ситуации</w:t>
            </w:r>
          </w:p>
        </w:tc>
        <w:tc>
          <w:tcPr>
            <w:tcW w:w="1417" w:type="dxa"/>
            <w:tcBorders>
              <w:top w:val="single" w:sz="4" w:space="0" w:color="auto"/>
              <w:left w:val="single" w:sz="4" w:space="0" w:color="auto"/>
              <w:bottom w:val="single" w:sz="4" w:space="0" w:color="auto"/>
              <w:right w:val="single" w:sz="4" w:space="0" w:color="auto"/>
            </w:tcBorders>
            <w:hideMark/>
          </w:tcPr>
          <w:p w14:paraId="2C34AD84" w14:textId="77777777" w:rsidR="0053521B" w:rsidRDefault="0053521B">
            <w:pPr>
              <w:jc w:val="center"/>
              <w:rPr>
                <w:rFonts w:ascii="Times New Roman" w:hAnsi="Times New Roman" w:cs="Times New Roman"/>
              </w:rPr>
            </w:pPr>
            <w:r>
              <w:rPr>
                <w:rFonts w:ascii="Times New Roman" w:hAnsi="Times New Roman" w:cs="Times New Roman"/>
              </w:rPr>
              <w:t>502/502</w:t>
            </w:r>
          </w:p>
        </w:tc>
        <w:tc>
          <w:tcPr>
            <w:tcW w:w="906" w:type="dxa"/>
            <w:tcBorders>
              <w:top w:val="single" w:sz="4" w:space="0" w:color="auto"/>
              <w:left w:val="single" w:sz="4" w:space="0" w:color="auto"/>
              <w:bottom w:val="single" w:sz="4" w:space="0" w:color="auto"/>
              <w:right w:val="single" w:sz="4" w:space="0" w:color="auto"/>
            </w:tcBorders>
            <w:hideMark/>
          </w:tcPr>
          <w:p w14:paraId="7BF1751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926193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5A365B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88229F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490FF0A" w14:textId="77777777" w:rsidR="0053521B" w:rsidRDefault="0053521B">
            <w:pPr>
              <w:jc w:val="center"/>
              <w:rPr>
                <w:rFonts w:ascii="Times New Roman" w:hAnsi="Times New Roman" w:cs="Times New Roman"/>
              </w:rPr>
            </w:pPr>
            <w:r>
              <w:rPr>
                <w:rFonts w:ascii="Times New Roman" w:hAnsi="Times New Roman" w:cs="Times New Roman"/>
              </w:rPr>
              <w:t>494</w:t>
            </w:r>
          </w:p>
        </w:tc>
        <w:tc>
          <w:tcPr>
            <w:tcW w:w="1280" w:type="dxa"/>
            <w:tcBorders>
              <w:top w:val="single" w:sz="4" w:space="0" w:color="auto"/>
              <w:left w:val="single" w:sz="4" w:space="0" w:color="auto"/>
              <w:bottom w:val="single" w:sz="4" w:space="0" w:color="auto"/>
              <w:right w:val="single" w:sz="4" w:space="0" w:color="auto"/>
            </w:tcBorders>
            <w:hideMark/>
          </w:tcPr>
          <w:p w14:paraId="6994E458" w14:textId="77777777" w:rsidR="0053521B" w:rsidRDefault="0053521B">
            <w:pPr>
              <w:jc w:val="center"/>
              <w:rPr>
                <w:rFonts w:ascii="Times New Roman" w:hAnsi="Times New Roman" w:cs="Times New Roman"/>
              </w:rPr>
            </w:pPr>
            <w:r>
              <w:rPr>
                <w:rFonts w:ascii="Times New Roman" w:hAnsi="Times New Roman" w:cs="Times New Roman"/>
              </w:rPr>
              <w:t>8</w:t>
            </w:r>
          </w:p>
        </w:tc>
      </w:tr>
      <w:tr w:rsidR="0053521B" w14:paraId="2EA7BF7D"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0E9EC16" w14:textId="5B00D220" w:rsidR="0053521B" w:rsidRDefault="0053521B">
            <w:pPr>
              <w:rPr>
                <w:rFonts w:ascii="Times New Roman" w:hAnsi="Times New Roman" w:cs="Times New Roman"/>
              </w:rPr>
            </w:pPr>
            <w:r>
              <w:rPr>
                <w:rFonts w:ascii="Times New Roman" w:hAnsi="Times New Roman" w:cs="Times New Roman"/>
              </w:rPr>
              <w:t>Обеспечение бесплатным питанием детей до 1,5 лет</w:t>
            </w:r>
          </w:p>
        </w:tc>
        <w:tc>
          <w:tcPr>
            <w:tcW w:w="1417" w:type="dxa"/>
            <w:tcBorders>
              <w:top w:val="single" w:sz="4" w:space="0" w:color="auto"/>
              <w:left w:val="single" w:sz="4" w:space="0" w:color="auto"/>
              <w:bottom w:val="single" w:sz="4" w:space="0" w:color="auto"/>
              <w:right w:val="single" w:sz="4" w:space="0" w:color="auto"/>
            </w:tcBorders>
            <w:hideMark/>
          </w:tcPr>
          <w:p w14:paraId="6912D0AC" w14:textId="77777777" w:rsidR="0053521B" w:rsidRDefault="0053521B">
            <w:pPr>
              <w:jc w:val="center"/>
              <w:rPr>
                <w:rFonts w:ascii="Times New Roman" w:hAnsi="Times New Roman" w:cs="Times New Roman"/>
              </w:rPr>
            </w:pPr>
            <w:r>
              <w:rPr>
                <w:rFonts w:ascii="Times New Roman" w:hAnsi="Times New Roman" w:cs="Times New Roman"/>
              </w:rPr>
              <w:t>71/71</w:t>
            </w:r>
          </w:p>
        </w:tc>
        <w:tc>
          <w:tcPr>
            <w:tcW w:w="906" w:type="dxa"/>
            <w:tcBorders>
              <w:top w:val="single" w:sz="4" w:space="0" w:color="auto"/>
              <w:left w:val="single" w:sz="4" w:space="0" w:color="auto"/>
              <w:bottom w:val="single" w:sz="4" w:space="0" w:color="auto"/>
              <w:right w:val="single" w:sz="4" w:space="0" w:color="auto"/>
            </w:tcBorders>
            <w:hideMark/>
          </w:tcPr>
          <w:p w14:paraId="11DC37A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850652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F454E5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0DAB91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1FB999F" w14:textId="77777777" w:rsidR="0053521B" w:rsidRDefault="0053521B">
            <w:pPr>
              <w:jc w:val="center"/>
              <w:rPr>
                <w:rFonts w:ascii="Times New Roman" w:hAnsi="Times New Roman" w:cs="Times New Roman"/>
              </w:rPr>
            </w:pPr>
            <w:r>
              <w:rPr>
                <w:rFonts w:ascii="Times New Roman" w:hAnsi="Times New Roman" w:cs="Times New Roman"/>
              </w:rPr>
              <w:t>62</w:t>
            </w:r>
          </w:p>
        </w:tc>
        <w:tc>
          <w:tcPr>
            <w:tcW w:w="1280" w:type="dxa"/>
            <w:tcBorders>
              <w:top w:val="single" w:sz="4" w:space="0" w:color="auto"/>
              <w:left w:val="single" w:sz="4" w:space="0" w:color="auto"/>
              <w:bottom w:val="single" w:sz="4" w:space="0" w:color="auto"/>
              <w:right w:val="single" w:sz="4" w:space="0" w:color="auto"/>
            </w:tcBorders>
            <w:hideMark/>
          </w:tcPr>
          <w:p w14:paraId="3C4142AD" w14:textId="77777777" w:rsidR="0053521B" w:rsidRDefault="0053521B">
            <w:pPr>
              <w:jc w:val="center"/>
              <w:rPr>
                <w:rFonts w:ascii="Times New Roman" w:hAnsi="Times New Roman" w:cs="Times New Roman"/>
              </w:rPr>
            </w:pPr>
            <w:r>
              <w:rPr>
                <w:rFonts w:ascii="Times New Roman" w:hAnsi="Times New Roman" w:cs="Times New Roman"/>
              </w:rPr>
              <w:t>9</w:t>
            </w:r>
          </w:p>
        </w:tc>
      </w:tr>
      <w:tr w:rsidR="0053521B" w14:paraId="4957E329" w14:textId="77777777" w:rsidTr="0053521B">
        <w:trPr>
          <w:trHeight w:val="551"/>
        </w:trPr>
        <w:tc>
          <w:tcPr>
            <w:tcW w:w="6795" w:type="dxa"/>
            <w:tcBorders>
              <w:top w:val="single" w:sz="4" w:space="0" w:color="auto"/>
              <w:left w:val="single" w:sz="4" w:space="0" w:color="auto"/>
              <w:bottom w:val="single" w:sz="4" w:space="0" w:color="auto"/>
              <w:right w:val="single" w:sz="4" w:space="0" w:color="auto"/>
            </w:tcBorders>
            <w:hideMark/>
          </w:tcPr>
          <w:p w14:paraId="7469F3AD" w14:textId="4989F0F6" w:rsidR="0053521B" w:rsidRDefault="0053521B">
            <w:pPr>
              <w:rPr>
                <w:rFonts w:ascii="Times New Roman" w:hAnsi="Times New Roman" w:cs="Times New Roman"/>
              </w:rPr>
            </w:pPr>
            <w:r>
              <w:rPr>
                <w:rFonts w:ascii="Times New Roman" w:hAnsi="Times New Roman" w:cs="Times New Roman"/>
              </w:rPr>
              <w:t>Обеспечение техническими средствами реабилитации инвалидов</w:t>
            </w:r>
          </w:p>
        </w:tc>
        <w:tc>
          <w:tcPr>
            <w:tcW w:w="1417" w:type="dxa"/>
            <w:tcBorders>
              <w:top w:val="single" w:sz="4" w:space="0" w:color="auto"/>
              <w:left w:val="single" w:sz="4" w:space="0" w:color="auto"/>
              <w:bottom w:val="single" w:sz="4" w:space="0" w:color="auto"/>
              <w:right w:val="single" w:sz="4" w:space="0" w:color="auto"/>
            </w:tcBorders>
            <w:hideMark/>
          </w:tcPr>
          <w:p w14:paraId="1FB628D0" w14:textId="77777777" w:rsidR="0053521B" w:rsidRDefault="0053521B">
            <w:pPr>
              <w:jc w:val="center"/>
              <w:rPr>
                <w:rFonts w:ascii="Times New Roman" w:hAnsi="Times New Roman" w:cs="Times New Roman"/>
              </w:rPr>
            </w:pPr>
            <w:r>
              <w:rPr>
                <w:rFonts w:ascii="Times New Roman" w:hAnsi="Times New Roman" w:cs="Times New Roman"/>
              </w:rPr>
              <w:t>8/8</w:t>
            </w:r>
          </w:p>
        </w:tc>
        <w:tc>
          <w:tcPr>
            <w:tcW w:w="906" w:type="dxa"/>
            <w:tcBorders>
              <w:top w:val="single" w:sz="4" w:space="0" w:color="auto"/>
              <w:left w:val="single" w:sz="4" w:space="0" w:color="auto"/>
              <w:bottom w:val="single" w:sz="4" w:space="0" w:color="auto"/>
              <w:right w:val="single" w:sz="4" w:space="0" w:color="auto"/>
            </w:tcBorders>
            <w:hideMark/>
          </w:tcPr>
          <w:p w14:paraId="2A487BD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9C4D85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FACD35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434272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FCF5471" w14:textId="77777777" w:rsidR="0053521B" w:rsidRDefault="0053521B">
            <w:pPr>
              <w:jc w:val="center"/>
              <w:rPr>
                <w:rFonts w:ascii="Times New Roman" w:hAnsi="Times New Roman" w:cs="Times New Roman"/>
              </w:rPr>
            </w:pPr>
            <w:r>
              <w:rPr>
                <w:rFonts w:ascii="Times New Roman" w:hAnsi="Times New Roman" w:cs="Times New Roman"/>
              </w:rPr>
              <w:t>6</w:t>
            </w:r>
          </w:p>
        </w:tc>
        <w:tc>
          <w:tcPr>
            <w:tcW w:w="1280" w:type="dxa"/>
            <w:tcBorders>
              <w:top w:val="single" w:sz="4" w:space="0" w:color="auto"/>
              <w:left w:val="single" w:sz="4" w:space="0" w:color="auto"/>
              <w:bottom w:val="single" w:sz="4" w:space="0" w:color="auto"/>
              <w:right w:val="single" w:sz="4" w:space="0" w:color="auto"/>
            </w:tcBorders>
            <w:hideMark/>
          </w:tcPr>
          <w:p w14:paraId="5FE75940"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163FE834"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4BB27FD9" w14:textId="4BEDF751" w:rsidR="0053521B" w:rsidRDefault="0053521B">
            <w:pPr>
              <w:rPr>
                <w:rFonts w:ascii="Times New Roman" w:hAnsi="Times New Roman" w:cs="Times New Roman"/>
              </w:rPr>
            </w:pPr>
            <w:r>
              <w:rPr>
                <w:rFonts w:ascii="Times New Roman" w:hAnsi="Times New Roman" w:cs="Times New Roman"/>
              </w:rPr>
              <w:t>Протезно-ортопедическая помощь</w:t>
            </w:r>
          </w:p>
        </w:tc>
        <w:tc>
          <w:tcPr>
            <w:tcW w:w="1417" w:type="dxa"/>
            <w:tcBorders>
              <w:top w:val="single" w:sz="4" w:space="0" w:color="auto"/>
              <w:left w:val="single" w:sz="4" w:space="0" w:color="auto"/>
              <w:bottom w:val="single" w:sz="4" w:space="0" w:color="auto"/>
              <w:right w:val="single" w:sz="4" w:space="0" w:color="auto"/>
            </w:tcBorders>
            <w:hideMark/>
          </w:tcPr>
          <w:p w14:paraId="19DF8D83" w14:textId="77777777" w:rsidR="0053521B" w:rsidRDefault="0053521B">
            <w:pPr>
              <w:jc w:val="center"/>
              <w:rPr>
                <w:rFonts w:ascii="Times New Roman" w:hAnsi="Times New Roman" w:cs="Times New Roman"/>
              </w:rPr>
            </w:pPr>
            <w:r>
              <w:rPr>
                <w:rFonts w:ascii="Times New Roman" w:hAnsi="Times New Roman" w:cs="Times New Roman"/>
              </w:rPr>
              <w:t>10/10</w:t>
            </w:r>
          </w:p>
        </w:tc>
        <w:tc>
          <w:tcPr>
            <w:tcW w:w="906" w:type="dxa"/>
            <w:tcBorders>
              <w:top w:val="single" w:sz="4" w:space="0" w:color="auto"/>
              <w:left w:val="single" w:sz="4" w:space="0" w:color="auto"/>
              <w:bottom w:val="single" w:sz="4" w:space="0" w:color="auto"/>
              <w:right w:val="single" w:sz="4" w:space="0" w:color="auto"/>
            </w:tcBorders>
            <w:hideMark/>
          </w:tcPr>
          <w:p w14:paraId="3044A0B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3D6B3A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EB6A3F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FBE4C6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2869C87" w14:textId="77777777" w:rsidR="0053521B" w:rsidRDefault="0053521B">
            <w:pPr>
              <w:jc w:val="center"/>
              <w:rPr>
                <w:rFonts w:ascii="Times New Roman" w:hAnsi="Times New Roman" w:cs="Times New Roman"/>
              </w:rPr>
            </w:pPr>
            <w:r>
              <w:rPr>
                <w:rFonts w:ascii="Times New Roman" w:hAnsi="Times New Roman" w:cs="Times New Roman"/>
              </w:rPr>
              <w:t>8</w:t>
            </w:r>
          </w:p>
        </w:tc>
        <w:tc>
          <w:tcPr>
            <w:tcW w:w="1280" w:type="dxa"/>
            <w:tcBorders>
              <w:top w:val="single" w:sz="4" w:space="0" w:color="auto"/>
              <w:left w:val="single" w:sz="4" w:space="0" w:color="auto"/>
              <w:bottom w:val="single" w:sz="4" w:space="0" w:color="auto"/>
              <w:right w:val="single" w:sz="4" w:space="0" w:color="auto"/>
            </w:tcBorders>
            <w:hideMark/>
          </w:tcPr>
          <w:p w14:paraId="312FEA65"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6A7A5768"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2CBBDF9E" w14:textId="100DCEFB" w:rsidR="0053521B" w:rsidRDefault="0053521B">
            <w:pPr>
              <w:rPr>
                <w:rFonts w:ascii="Times New Roman" w:hAnsi="Times New Roman" w:cs="Times New Roman"/>
              </w:rPr>
            </w:pPr>
            <w:r>
              <w:rPr>
                <w:rFonts w:ascii="Times New Roman" w:hAnsi="Times New Roman" w:cs="Times New Roman"/>
              </w:rPr>
              <w:t>Льготы и меры социальной поддержки инвалидов</w:t>
            </w:r>
          </w:p>
        </w:tc>
        <w:tc>
          <w:tcPr>
            <w:tcW w:w="1417" w:type="dxa"/>
            <w:tcBorders>
              <w:top w:val="single" w:sz="4" w:space="0" w:color="auto"/>
              <w:left w:val="single" w:sz="4" w:space="0" w:color="auto"/>
              <w:bottom w:val="single" w:sz="4" w:space="0" w:color="auto"/>
              <w:right w:val="single" w:sz="4" w:space="0" w:color="auto"/>
            </w:tcBorders>
            <w:hideMark/>
          </w:tcPr>
          <w:p w14:paraId="3E7E8A3D" w14:textId="77777777" w:rsidR="0053521B" w:rsidRDefault="0053521B">
            <w:pPr>
              <w:jc w:val="center"/>
              <w:rPr>
                <w:rFonts w:ascii="Times New Roman" w:hAnsi="Times New Roman" w:cs="Times New Roman"/>
              </w:rPr>
            </w:pPr>
            <w:r>
              <w:rPr>
                <w:rFonts w:ascii="Times New Roman" w:hAnsi="Times New Roman" w:cs="Times New Roman"/>
              </w:rPr>
              <w:t>13/13</w:t>
            </w:r>
          </w:p>
        </w:tc>
        <w:tc>
          <w:tcPr>
            <w:tcW w:w="906" w:type="dxa"/>
            <w:tcBorders>
              <w:top w:val="single" w:sz="4" w:space="0" w:color="auto"/>
              <w:left w:val="single" w:sz="4" w:space="0" w:color="auto"/>
              <w:bottom w:val="single" w:sz="4" w:space="0" w:color="auto"/>
              <w:right w:val="single" w:sz="4" w:space="0" w:color="auto"/>
            </w:tcBorders>
            <w:hideMark/>
          </w:tcPr>
          <w:p w14:paraId="178A17D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7C11FC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6EC96C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D61B58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87CBB7B" w14:textId="77777777" w:rsidR="0053521B" w:rsidRDefault="0053521B">
            <w:pPr>
              <w:jc w:val="center"/>
              <w:rPr>
                <w:rFonts w:ascii="Times New Roman" w:hAnsi="Times New Roman" w:cs="Times New Roman"/>
              </w:rPr>
            </w:pPr>
            <w:r>
              <w:rPr>
                <w:rFonts w:ascii="Times New Roman" w:hAnsi="Times New Roman" w:cs="Times New Roman"/>
              </w:rPr>
              <w:t>12</w:t>
            </w:r>
          </w:p>
        </w:tc>
        <w:tc>
          <w:tcPr>
            <w:tcW w:w="1280" w:type="dxa"/>
            <w:tcBorders>
              <w:top w:val="single" w:sz="4" w:space="0" w:color="auto"/>
              <w:left w:val="single" w:sz="4" w:space="0" w:color="auto"/>
              <w:bottom w:val="single" w:sz="4" w:space="0" w:color="auto"/>
              <w:right w:val="single" w:sz="4" w:space="0" w:color="auto"/>
            </w:tcBorders>
            <w:hideMark/>
          </w:tcPr>
          <w:p w14:paraId="04311835"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05B5BEBF"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72782CC9" w14:textId="7CCA2528" w:rsidR="0053521B" w:rsidRDefault="0053521B">
            <w:pPr>
              <w:rPr>
                <w:rFonts w:ascii="Times New Roman" w:hAnsi="Times New Roman" w:cs="Times New Roman"/>
              </w:rPr>
            </w:pPr>
            <w:r>
              <w:rPr>
                <w:rFonts w:ascii="Times New Roman" w:hAnsi="Times New Roman" w:cs="Times New Roman"/>
              </w:rPr>
              <w:t>Проезд льготных категорий граждан</w:t>
            </w:r>
          </w:p>
        </w:tc>
        <w:tc>
          <w:tcPr>
            <w:tcW w:w="1417" w:type="dxa"/>
            <w:tcBorders>
              <w:top w:val="single" w:sz="4" w:space="0" w:color="auto"/>
              <w:left w:val="single" w:sz="4" w:space="0" w:color="auto"/>
              <w:bottom w:val="single" w:sz="4" w:space="0" w:color="auto"/>
              <w:right w:val="single" w:sz="4" w:space="0" w:color="auto"/>
            </w:tcBorders>
            <w:hideMark/>
          </w:tcPr>
          <w:p w14:paraId="075B0C77" w14:textId="77777777" w:rsidR="0053521B" w:rsidRDefault="0053521B">
            <w:pPr>
              <w:jc w:val="center"/>
              <w:rPr>
                <w:rFonts w:ascii="Times New Roman" w:hAnsi="Times New Roman" w:cs="Times New Roman"/>
              </w:rPr>
            </w:pPr>
            <w:r>
              <w:rPr>
                <w:rFonts w:ascii="Times New Roman" w:hAnsi="Times New Roman" w:cs="Times New Roman"/>
              </w:rPr>
              <w:t>16/17</w:t>
            </w:r>
          </w:p>
        </w:tc>
        <w:tc>
          <w:tcPr>
            <w:tcW w:w="906" w:type="dxa"/>
            <w:tcBorders>
              <w:top w:val="single" w:sz="4" w:space="0" w:color="auto"/>
              <w:left w:val="single" w:sz="4" w:space="0" w:color="auto"/>
              <w:bottom w:val="single" w:sz="4" w:space="0" w:color="auto"/>
              <w:right w:val="single" w:sz="4" w:space="0" w:color="auto"/>
            </w:tcBorders>
            <w:hideMark/>
          </w:tcPr>
          <w:p w14:paraId="4AF9E50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FD344E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707678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21C5C0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50316D0" w14:textId="77777777" w:rsidR="0053521B" w:rsidRDefault="0053521B">
            <w:pPr>
              <w:jc w:val="center"/>
              <w:rPr>
                <w:rFonts w:ascii="Times New Roman" w:hAnsi="Times New Roman" w:cs="Times New Roman"/>
              </w:rPr>
            </w:pPr>
            <w:r>
              <w:rPr>
                <w:rFonts w:ascii="Times New Roman" w:hAnsi="Times New Roman" w:cs="Times New Roman"/>
              </w:rPr>
              <w:t>16</w:t>
            </w:r>
          </w:p>
        </w:tc>
        <w:tc>
          <w:tcPr>
            <w:tcW w:w="1280" w:type="dxa"/>
            <w:tcBorders>
              <w:top w:val="single" w:sz="4" w:space="0" w:color="auto"/>
              <w:left w:val="single" w:sz="4" w:space="0" w:color="auto"/>
              <w:bottom w:val="single" w:sz="4" w:space="0" w:color="auto"/>
              <w:right w:val="single" w:sz="4" w:space="0" w:color="auto"/>
            </w:tcBorders>
            <w:hideMark/>
          </w:tcPr>
          <w:p w14:paraId="428F1216"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2FE9A4A"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28635651" w14:textId="720075A6" w:rsidR="0053521B" w:rsidRDefault="0053521B">
            <w:pPr>
              <w:rPr>
                <w:rFonts w:ascii="Times New Roman" w:hAnsi="Times New Roman" w:cs="Times New Roman"/>
              </w:rPr>
            </w:pPr>
            <w:r>
              <w:rPr>
                <w:rFonts w:ascii="Times New Roman" w:hAnsi="Times New Roman" w:cs="Times New Roman"/>
              </w:rPr>
              <w:t>Поступление в образовательные организации</w:t>
            </w:r>
          </w:p>
        </w:tc>
        <w:tc>
          <w:tcPr>
            <w:tcW w:w="1417" w:type="dxa"/>
            <w:tcBorders>
              <w:top w:val="single" w:sz="4" w:space="0" w:color="auto"/>
              <w:left w:val="single" w:sz="4" w:space="0" w:color="auto"/>
              <w:bottom w:val="single" w:sz="4" w:space="0" w:color="auto"/>
              <w:right w:val="single" w:sz="4" w:space="0" w:color="auto"/>
            </w:tcBorders>
            <w:hideMark/>
          </w:tcPr>
          <w:p w14:paraId="05F32C5C" w14:textId="77777777" w:rsidR="0053521B" w:rsidRDefault="0053521B">
            <w:pPr>
              <w:jc w:val="center"/>
              <w:rPr>
                <w:rFonts w:ascii="Times New Roman" w:hAnsi="Times New Roman" w:cs="Times New Roman"/>
              </w:rPr>
            </w:pPr>
            <w:r>
              <w:rPr>
                <w:rFonts w:ascii="Times New Roman" w:hAnsi="Times New Roman" w:cs="Times New Roman"/>
              </w:rPr>
              <w:t>27/28</w:t>
            </w:r>
          </w:p>
        </w:tc>
        <w:tc>
          <w:tcPr>
            <w:tcW w:w="906" w:type="dxa"/>
            <w:tcBorders>
              <w:top w:val="single" w:sz="4" w:space="0" w:color="auto"/>
              <w:left w:val="single" w:sz="4" w:space="0" w:color="auto"/>
              <w:bottom w:val="single" w:sz="4" w:space="0" w:color="auto"/>
              <w:right w:val="single" w:sz="4" w:space="0" w:color="auto"/>
            </w:tcBorders>
            <w:hideMark/>
          </w:tcPr>
          <w:p w14:paraId="5CF96B1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78EF90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2F42B9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C38A2C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3C9C093" w14:textId="77777777" w:rsidR="0053521B" w:rsidRDefault="0053521B">
            <w:pPr>
              <w:jc w:val="center"/>
              <w:rPr>
                <w:rFonts w:ascii="Times New Roman" w:hAnsi="Times New Roman" w:cs="Times New Roman"/>
              </w:rPr>
            </w:pPr>
            <w:r>
              <w:rPr>
                <w:rFonts w:ascii="Times New Roman" w:hAnsi="Times New Roman" w:cs="Times New Roman"/>
              </w:rPr>
              <w:t>27</w:t>
            </w:r>
          </w:p>
        </w:tc>
        <w:tc>
          <w:tcPr>
            <w:tcW w:w="1280" w:type="dxa"/>
            <w:tcBorders>
              <w:top w:val="single" w:sz="4" w:space="0" w:color="auto"/>
              <w:left w:val="single" w:sz="4" w:space="0" w:color="auto"/>
              <w:bottom w:val="single" w:sz="4" w:space="0" w:color="auto"/>
              <w:right w:val="single" w:sz="4" w:space="0" w:color="auto"/>
            </w:tcBorders>
            <w:hideMark/>
          </w:tcPr>
          <w:p w14:paraId="2DEDB327"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5F6C8DFB"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C71C86C" w14:textId="16AE66E8" w:rsidR="0053521B" w:rsidRDefault="0053521B">
            <w:pPr>
              <w:rPr>
                <w:rFonts w:ascii="Times New Roman" w:hAnsi="Times New Roman" w:cs="Times New Roman"/>
              </w:rPr>
            </w:pPr>
            <w:r>
              <w:rPr>
                <w:rFonts w:ascii="Times New Roman" w:hAnsi="Times New Roman" w:cs="Times New Roman"/>
              </w:rPr>
              <w:t>Требования и стандарты в сфере здравоохранения</w:t>
            </w:r>
          </w:p>
        </w:tc>
        <w:tc>
          <w:tcPr>
            <w:tcW w:w="1417" w:type="dxa"/>
            <w:tcBorders>
              <w:top w:val="single" w:sz="4" w:space="0" w:color="auto"/>
              <w:left w:val="single" w:sz="4" w:space="0" w:color="auto"/>
              <w:bottom w:val="single" w:sz="4" w:space="0" w:color="auto"/>
              <w:right w:val="single" w:sz="4" w:space="0" w:color="auto"/>
            </w:tcBorders>
            <w:hideMark/>
          </w:tcPr>
          <w:p w14:paraId="4422B246"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021DF58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2603A0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509F8C3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3D3111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3447E66"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15B1C202"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912CBB3"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628FCC6B" w14:textId="3BAE80AA" w:rsidR="0053521B" w:rsidRDefault="0053521B">
            <w:pPr>
              <w:rPr>
                <w:rFonts w:ascii="Times New Roman" w:hAnsi="Times New Roman" w:cs="Times New Roman"/>
              </w:rPr>
            </w:pPr>
            <w:r>
              <w:rPr>
                <w:rFonts w:ascii="Times New Roman" w:hAnsi="Times New Roman" w:cs="Times New Roman"/>
              </w:rPr>
              <w:t>Охрана здоровья</w:t>
            </w:r>
          </w:p>
        </w:tc>
        <w:tc>
          <w:tcPr>
            <w:tcW w:w="1417" w:type="dxa"/>
            <w:tcBorders>
              <w:top w:val="single" w:sz="4" w:space="0" w:color="auto"/>
              <w:left w:val="single" w:sz="4" w:space="0" w:color="auto"/>
              <w:bottom w:val="single" w:sz="4" w:space="0" w:color="auto"/>
              <w:right w:val="single" w:sz="4" w:space="0" w:color="auto"/>
            </w:tcBorders>
            <w:hideMark/>
          </w:tcPr>
          <w:p w14:paraId="41A216D6" w14:textId="77777777" w:rsidR="0053521B" w:rsidRDefault="0053521B">
            <w:pPr>
              <w:jc w:val="center"/>
              <w:rPr>
                <w:rFonts w:ascii="Times New Roman" w:hAnsi="Times New Roman" w:cs="Times New Roman"/>
              </w:rPr>
            </w:pPr>
            <w:r>
              <w:rPr>
                <w:rFonts w:ascii="Times New Roman" w:hAnsi="Times New Roman" w:cs="Times New Roman"/>
              </w:rPr>
              <w:t>3</w:t>
            </w:r>
          </w:p>
        </w:tc>
        <w:tc>
          <w:tcPr>
            <w:tcW w:w="906" w:type="dxa"/>
            <w:tcBorders>
              <w:top w:val="single" w:sz="4" w:space="0" w:color="auto"/>
              <w:left w:val="single" w:sz="4" w:space="0" w:color="auto"/>
              <w:bottom w:val="single" w:sz="4" w:space="0" w:color="auto"/>
              <w:right w:val="single" w:sz="4" w:space="0" w:color="auto"/>
            </w:tcBorders>
            <w:hideMark/>
          </w:tcPr>
          <w:p w14:paraId="0252F42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36D189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B54467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B1F771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1290BAC"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1EB1764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DBF84DC"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011D4B77" w14:textId="308ABDF2" w:rsidR="0053521B" w:rsidRDefault="0053521B">
            <w:pPr>
              <w:rPr>
                <w:rFonts w:ascii="Times New Roman" w:hAnsi="Times New Roman" w:cs="Times New Roman"/>
              </w:rPr>
            </w:pPr>
            <w:r>
              <w:rPr>
                <w:rFonts w:ascii="Times New Roman" w:hAnsi="Times New Roman" w:cs="Times New Roman"/>
              </w:rPr>
              <w:t>Работа медицинских учреждений и их сотрудников</w:t>
            </w:r>
          </w:p>
        </w:tc>
        <w:tc>
          <w:tcPr>
            <w:tcW w:w="1417" w:type="dxa"/>
            <w:tcBorders>
              <w:top w:val="single" w:sz="4" w:space="0" w:color="auto"/>
              <w:left w:val="single" w:sz="4" w:space="0" w:color="auto"/>
              <w:bottom w:val="single" w:sz="4" w:space="0" w:color="auto"/>
              <w:right w:val="single" w:sz="4" w:space="0" w:color="auto"/>
            </w:tcBorders>
            <w:hideMark/>
          </w:tcPr>
          <w:p w14:paraId="5BE4BD41" w14:textId="77777777" w:rsidR="0053521B" w:rsidRDefault="0053521B">
            <w:pPr>
              <w:jc w:val="center"/>
              <w:rPr>
                <w:rFonts w:ascii="Times New Roman" w:hAnsi="Times New Roman" w:cs="Times New Roman"/>
              </w:rPr>
            </w:pPr>
            <w:r>
              <w:rPr>
                <w:rFonts w:ascii="Times New Roman" w:hAnsi="Times New Roman" w:cs="Times New Roman"/>
              </w:rPr>
              <w:t>963/1012</w:t>
            </w:r>
          </w:p>
        </w:tc>
        <w:tc>
          <w:tcPr>
            <w:tcW w:w="906" w:type="dxa"/>
            <w:tcBorders>
              <w:top w:val="single" w:sz="4" w:space="0" w:color="auto"/>
              <w:left w:val="single" w:sz="4" w:space="0" w:color="auto"/>
              <w:bottom w:val="single" w:sz="4" w:space="0" w:color="auto"/>
              <w:right w:val="single" w:sz="4" w:space="0" w:color="auto"/>
            </w:tcBorders>
            <w:hideMark/>
          </w:tcPr>
          <w:p w14:paraId="713D3E7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59252BD"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041" w:type="dxa"/>
            <w:tcBorders>
              <w:top w:val="single" w:sz="4" w:space="0" w:color="auto"/>
              <w:left w:val="single" w:sz="4" w:space="0" w:color="auto"/>
              <w:bottom w:val="single" w:sz="4" w:space="0" w:color="auto"/>
              <w:right w:val="single" w:sz="4" w:space="0" w:color="auto"/>
            </w:tcBorders>
            <w:hideMark/>
          </w:tcPr>
          <w:p w14:paraId="697D121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E2B2E9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9A6CF23" w14:textId="77777777" w:rsidR="0053521B" w:rsidRDefault="0053521B">
            <w:pPr>
              <w:jc w:val="center"/>
              <w:rPr>
                <w:rFonts w:ascii="Times New Roman" w:hAnsi="Times New Roman" w:cs="Times New Roman"/>
              </w:rPr>
            </w:pPr>
            <w:r>
              <w:rPr>
                <w:rFonts w:ascii="Times New Roman" w:hAnsi="Times New Roman" w:cs="Times New Roman"/>
              </w:rPr>
              <w:t>468</w:t>
            </w:r>
          </w:p>
        </w:tc>
        <w:tc>
          <w:tcPr>
            <w:tcW w:w="1280" w:type="dxa"/>
            <w:tcBorders>
              <w:top w:val="single" w:sz="4" w:space="0" w:color="auto"/>
              <w:left w:val="single" w:sz="4" w:space="0" w:color="auto"/>
              <w:bottom w:val="single" w:sz="4" w:space="0" w:color="auto"/>
              <w:right w:val="single" w:sz="4" w:space="0" w:color="auto"/>
            </w:tcBorders>
            <w:hideMark/>
          </w:tcPr>
          <w:p w14:paraId="6F6556CA" w14:textId="77777777" w:rsidR="0053521B" w:rsidRDefault="0053521B">
            <w:pPr>
              <w:jc w:val="center"/>
              <w:rPr>
                <w:rFonts w:ascii="Times New Roman" w:hAnsi="Times New Roman" w:cs="Times New Roman"/>
              </w:rPr>
            </w:pPr>
            <w:r>
              <w:rPr>
                <w:rFonts w:ascii="Times New Roman" w:hAnsi="Times New Roman" w:cs="Times New Roman"/>
              </w:rPr>
              <w:t>494</w:t>
            </w:r>
          </w:p>
        </w:tc>
      </w:tr>
      <w:tr w:rsidR="0053521B" w14:paraId="7D2F7F5A"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758C0F7" w14:textId="55A5ABA1" w:rsidR="0053521B" w:rsidRDefault="0053521B">
            <w:pPr>
              <w:rPr>
                <w:rFonts w:ascii="Times New Roman" w:hAnsi="Times New Roman" w:cs="Times New Roman"/>
              </w:rPr>
            </w:pPr>
            <w:r>
              <w:rPr>
                <w:rFonts w:ascii="Times New Roman" w:hAnsi="Times New Roman" w:cs="Times New Roman"/>
              </w:rPr>
              <w:t>Лечение и оказание медицинской помощи</w:t>
            </w:r>
          </w:p>
        </w:tc>
        <w:tc>
          <w:tcPr>
            <w:tcW w:w="1417" w:type="dxa"/>
            <w:tcBorders>
              <w:top w:val="single" w:sz="4" w:space="0" w:color="auto"/>
              <w:left w:val="single" w:sz="4" w:space="0" w:color="auto"/>
              <w:bottom w:val="single" w:sz="4" w:space="0" w:color="auto"/>
              <w:right w:val="single" w:sz="4" w:space="0" w:color="auto"/>
            </w:tcBorders>
            <w:hideMark/>
          </w:tcPr>
          <w:p w14:paraId="02EFA3CB" w14:textId="77777777" w:rsidR="0053521B" w:rsidRDefault="0053521B">
            <w:pPr>
              <w:jc w:val="center"/>
              <w:rPr>
                <w:rFonts w:ascii="Times New Roman" w:hAnsi="Times New Roman" w:cs="Times New Roman"/>
              </w:rPr>
            </w:pPr>
            <w:r>
              <w:rPr>
                <w:rFonts w:ascii="Times New Roman" w:hAnsi="Times New Roman" w:cs="Times New Roman"/>
              </w:rPr>
              <w:t>916/1070</w:t>
            </w:r>
          </w:p>
        </w:tc>
        <w:tc>
          <w:tcPr>
            <w:tcW w:w="906" w:type="dxa"/>
            <w:tcBorders>
              <w:top w:val="single" w:sz="4" w:space="0" w:color="auto"/>
              <w:left w:val="single" w:sz="4" w:space="0" w:color="auto"/>
              <w:bottom w:val="single" w:sz="4" w:space="0" w:color="auto"/>
              <w:right w:val="single" w:sz="4" w:space="0" w:color="auto"/>
            </w:tcBorders>
            <w:hideMark/>
          </w:tcPr>
          <w:p w14:paraId="3E6B50F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60E636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109774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331FCD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FBCBAD6" w14:textId="77777777" w:rsidR="0053521B" w:rsidRDefault="0053521B">
            <w:pPr>
              <w:jc w:val="center"/>
              <w:rPr>
                <w:rFonts w:ascii="Times New Roman" w:hAnsi="Times New Roman" w:cs="Times New Roman"/>
              </w:rPr>
            </w:pPr>
            <w:r>
              <w:rPr>
                <w:rFonts w:ascii="Times New Roman" w:hAnsi="Times New Roman" w:cs="Times New Roman"/>
              </w:rPr>
              <w:t>835</w:t>
            </w:r>
          </w:p>
        </w:tc>
        <w:tc>
          <w:tcPr>
            <w:tcW w:w="1280" w:type="dxa"/>
            <w:tcBorders>
              <w:top w:val="single" w:sz="4" w:space="0" w:color="auto"/>
              <w:left w:val="single" w:sz="4" w:space="0" w:color="auto"/>
              <w:bottom w:val="single" w:sz="4" w:space="0" w:color="auto"/>
              <w:right w:val="single" w:sz="4" w:space="0" w:color="auto"/>
            </w:tcBorders>
            <w:hideMark/>
          </w:tcPr>
          <w:p w14:paraId="36588693" w14:textId="77777777" w:rsidR="0053521B" w:rsidRDefault="0053521B">
            <w:pPr>
              <w:jc w:val="center"/>
              <w:rPr>
                <w:rFonts w:ascii="Times New Roman" w:hAnsi="Times New Roman" w:cs="Times New Roman"/>
              </w:rPr>
            </w:pPr>
            <w:r>
              <w:rPr>
                <w:rFonts w:ascii="Times New Roman" w:hAnsi="Times New Roman" w:cs="Times New Roman"/>
              </w:rPr>
              <w:t>81</w:t>
            </w:r>
          </w:p>
        </w:tc>
      </w:tr>
      <w:tr w:rsidR="0053521B" w14:paraId="6474A0D2" w14:textId="77777777" w:rsidTr="0053521B">
        <w:trPr>
          <w:trHeight w:val="652"/>
        </w:trPr>
        <w:tc>
          <w:tcPr>
            <w:tcW w:w="6795" w:type="dxa"/>
            <w:tcBorders>
              <w:top w:val="single" w:sz="4" w:space="0" w:color="auto"/>
              <w:left w:val="single" w:sz="4" w:space="0" w:color="auto"/>
              <w:bottom w:val="single" w:sz="4" w:space="0" w:color="auto"/>
              <w:right w:val="single" w:sz="4" w:space="0" w:color="auto"/>
            </w:tcBorders>
            <w:hideMark/>
          </w:tcPr>
          <w:p w14:paraId="2235AA9D" w14:textId="4FB61A9A" w:rsidR="0053521B" w:rsidRDefault="0053521B">
            <w:pPr>
              <w:rPr>
                <w:rFonts w:ascii="Times New Roman" w:hAnsi="Times New Roman" w:cs="Times New Roman"/>
              </w:rPr>
            </w:pPr>
            <w:r>
              <w:rPr>
                <w:rFonts w:ascii="Times New Roman" w:hAnsi="Times New Roman" w:cs="Times New Roman"/>
              </w:rPr>
              <w:t>Помещение в больницы и специализированные лечебные учреждения. Оплата</w:t>
            </w:r>
          </w:p>
        </w:tc>
        <w:tc>
          <w:tcPr>
            <w:tcW w:w="1417" w:type="dxa"/>
            <w:tcBorders>
              <w:top w:val="single" w:sz="4" w:space="0" w:color="auto"/>
              <w:left w:val="single" w:sz="4" w:space="0" w:color="auto"/>
              <w:bottom w:val="single" w:sz="4" w:space="0" w:color="auto"/>
              <w:right w:val="single" w:sz="4" w:space="0" w:color="auto"/>
            </w:tcBorders>
            <w:hideMark/>
          </w:tcPr>
          <w:p w14:paraId="7FDF19E1" w14:textId="77777777" w:rsidR="0053521B" w:rsidRDefault="0053521B">
            <w:pPr>
              <w:jc w:val="center"/>
              <w:rPr>
                <w:rFonts w:ascii="Times New Roman" w:hAnsi="Times New Roman" w:cs="Times New Roman"/>
              </w:rPr>
            </w:pPr>
            <w:r>
              <w:rPr>
                <w:rFonts w:ascii="Times New Roman" w:hAnsi="Times New Roman" w:cs="Times New Roman"/>
              </w:rPr>
              <w:t>4/4</w:t>
            </w:r>
          </w:p>
        </w:tc>
        <w:tc>
          <w:tcPr>
            <w:tcW w:w="906" w:type="dxa"/>
            <w:tcBorders>
              <w:top w:val="single" w:sz="4" w:space="0" w:color="auto"/>
              <w:left w:val="single" w:sz="4" w:space="0" w:color="auto"/>
              <w:bottom w:val="single" w:sz="4" w:space="0" w:color="auto"/>
              <w:right w:val="single" w:sz="4" w:space="0" w:color="auto"/>
            </w:tcBorders>
            <w:hideMark/>
          </w:tcPr>
          <w:p w14:paraId="2CF0CC9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CE4AC0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5BA8116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59AFC71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7750203" w14:textId="77777777" w:rsidR="0053521B" w:rsidRDefault="0053521B">
            <w:pPr>
              <w:jc w:val="center"/>
              <w:rPr>
                <w:rFonts w:ascii="Times New Roman" w:hAnsi="Times New Roman" w:cs="Times New Roman"/>
              </w:rPr>
            </w:pPr>
            <w:r>
              <w:rPr>
                <w:rFonts w:ascii="Times New Roman" w:hAnsi="Times New Roman" w:cs="Times New Roman"/>
              </w:rPr>
              <w:t>3</w:t>
            </w:r>
          </w:p>
        </w:tc>
        <w:tc>
          <w:tcPr>
            <w:tcW w:w="1280" w:type="dxa"/>
            <w:tcBorders>
              <w:top w:val="single" w:sz="4" w:space="0" w:color="auto"/>
              <w:left w:val="single" w:sz="4" w:space="0" w:color="auto"/>
              <w:bottom w:val="single" w:sz="4" w:space="0" w:color="auto"/>
              <w:right w:val="single" w:sz="4" w:space="0" w:color="auto"/>
            </w:tcBorders>
            <w:hideMark/>
          </w:tcPr>
          <w:p w14:paraId="6EDB0C52"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3287E07E"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94A7C04" w14:textId="18275AFE" w:rsidR="0053521B" w:rsidRDefault="0053521B">
            <w:pPr>
              <w:rPr>
                <w:rFonts w:ascii="Times New Roman" w:hAnsi="Times New Roman" w:cs="Times New Roman"/>
              </w:rPr>
            </w:pPr>
            <w:r>
              <w:rPr>
                <w:rFonts w:ascii="Times New Roman" w:hAnsi="Times New Roman" w:cs="Times New Roman"/>
              </w:rPr>
              <w:t>Врачебно-консультационная комиссия. О мед. обслуживании, диагностике</w:t>
            </w:r>
          </w:p>
        </w:tc>
        <w:tc>
          <w:tcPr>
            <w:tcW w:w="1417" w:type="dxa"/>
            <w:tcBorders>
              <w:top w:val="single" w:sz="4" w:space="0" w:color="auto"/>
              <w:left w:val="single" w:sz="4" w:space="0" w:color="auto"/>
              <w:bottom w:val="single" w:sz="4" w:space="0" w:color="auto"/>
              <w:right w:val="single" w:sz="4" w:space="0" w:color="auto"/>
            </w:tcBorders>
            <w:hideMark/>
          </w:tcPr>
          <w:p w14:paraId="69849C96" w14:textId="77777777" w:rsidR="0053521B" w:rsidRDefault="0053521B">
            <w:pPr>
              <w:jc w:val="center"/>
              <w:rPr>
                <w:rFonts w:ascii="Times New Roman" w:hAnsi="Times New Roman" w:cs="Times New Roman"/>
              </w:rPr>
            </w:pPr>
            <w:r>
              <w:rPr>
                <w:rFonts w:ascii="Times New Roman" w:hAnsi="Times New Roman" w:cs="Times New Roman"/>
              </w:rPr>
              <w:t>279/301</w:t>
            </w:r>
          </w:p>
        </w:tc>
        <w:tc>
          <w:tcPr>
            <w:tcW w:w="906" w:type="dxa"/>
            <w:tcBorders>
              <w:top w:val="single" w:sz="4" w:space="0" w:color="auto"/>
              <w:left w:val="single" w:sz="4" w:space="0" w:color="auto"/>
              <w:bottom w:val="single" w:sz="4" w:space="0" w:color="auto"/>
              <w:right w:val="single" w:sz="4" w:space="0" w:color="auto"/>
            </w:tcBorders>
            <w:hideMark/>
          </w:tcPr>
          <w:p w14:paraId="1F781F5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E57990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195CF5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B40593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EAB11DA" w14:textId="77777777" w:rsidR="0053521B" w:rsidRDefault="0053521B">
            <w:pPr>
              <w:jc w:val="center"/>
              <w:rPr>
                <w:rFonts w:ascii="Times New Roman" w:hAnsi="Times New Roman" w:cs="Times New Roman"/>
              </w:rPr>
            </w:pPr>
            <w:r>
              <w:rPr>
                <w:rFonts w:ascii="Times New Roman" w:hAnsi="Times New Roman" w:cs="Times New Roman"/>
              </w:rPr>
              <w:t>199</w:t>
            </w:r>
          </w:p>
        </w:tc>
        <w:tc>
          <w:tcPr>
            <w:tcW w:w="1280" w:type="dxa"/>
            <w:tcBorders>
              <w:top w:val="single" w:sz="4" w:space="0" w:color="auto"/>
              <w:left w:val="single" w:sz="4" w:space="0" w:color="auto"/>
              <w:bottom w:val="single" w:sz="4" w:space="0" w:color="auto"/>
              <w:right w:val="single" w:sz="4" w:space="0" w:color="auto"/>
            </w:tcBorders>
            <w:hideMark/>
          </w:tcPr>
          <w:p w14:paraId="03D8E2F7" w14:textId="77777777" w:rsidR="0053521B" w:rsidRDefault="0053521B">
            <w:pPr>
              <w:jc w:val="center"/>
              <w:rPr>
                <w:rFonts w:ascii="Times New Roman" w:hAnsi="Times New Roman" w:cs="Times New Roman"/>
              </w:rPr>
            </w:pPr>
            <w:r>
              <w:rPr>
                <w:rFonts w:ascii="Times New Roman" w:hAnsi="Times New Roman" w:cs="Times New Roman"/>
              </w:rPr>
              <w:t>80</w:t>
            </w:r>
          </w:p>
        </w:tc>
      </w:tr>
      <w:tr w:rsidR="0053521B" w14:paraId="4A789BC7"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21BC158C" w14:textId="38DA7BF8" w:rsidR="0053521B" w:rsidRDefault="0053521B">
            <w:pPr>
              <w:rPr>
                <w:rFonts w:ascii="Times New Roman" w:hAnsi="Times New Roman" w:cs="Times New Roman"/>
              </w:rPr>
            </w:pPr>
            <w:r>
              <w:rPr>
                <w:rFonts w:ascii="Times New Roman" w:hAnsi="Times New Roman" w:cs="Times New Roman"/>
              </w:rPr>
              <w:t>Служба скорой и неотложной помощи</w:t>
            </w:r>
          </w:p>
        </w:tc>
        <w:tc>
          <w:tcPr>
            <w:tcW w:w="1417" w:type="dxa"/>
            <w:tcBorders>
              <w:top w:val="single" w:sz="4" w:space="0" w:color="auto"/>
              <w:left w:val="single" w:sz="4" w:space="0" w:color="auto"/>
              <w:bottom w:val="single" w:sz="4" w:space="0" w:color="auto"/>
              <w:right w:val="single" w:sz="4" w:space="0" w:color="auto"/>
            </w:tcBorders>
            <w:hideMark/>
          </w:tcPr>
          <w:p w14:paraId="4793522F" w14:textId="77777777" w:rsidR="0053521B" w:rsidRDefault="0053521B">
            <w:pPr>
              <w:jc w:val="center"/>
              <w:rPr>
                <w:rFonts w:ascii="Times New Roman" w:hAnsi="Times New Roman" w:cs="Times New Roman"/>
              </w:rPr>
            </w:pPr>
            <w:r>
              <w:rPr>
                <w:rFonts w:ascii="Times New Roman" w:hAnsi="Times New Roman" w:cs="Times New Roman"/>
              </w:rPr>
              <w:t>109/122</w:t>
            </w:r>
          </w:p>
        </w:tc>
        <w:tc>
          <w:tcPr>
            <w:tcW w:w="906" w:type="dxa"/>
            <w:tcBorders>
              <w:top w:val="single" w:sz="4" w:space="0" w:color="auto"/>
              <w:left w:val="single" w:sz="4" w:space="0" w:color="auto"/>
              <w:bottom w:val="single" w:sz="4" w:space="0" w:color="auto"/>
              <w:right w:val="single" w:sz="4" w:space="0" w:color="auto"/>
            </w:tcBorders>
            <w:hideMark/>
          </w:tcPr>
          <w:p w14:paraId="79C4A2F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7AE0D3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B3EE00F"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39" w:type="dxa"/>
            <w:tcBorders>
              <w:top w:val="single" w:sz="4" w:space="0" w:color="auto"/>
              <w:left w:val="single" w:sz="4" w:space="0" w:color="auto"/>
              <w:bottom w:val="single" w:sz="4" w:space="0" w:color="auto"/>
              <w:right w:val="single" w:sz="4" w:space="0" w:color="auto"/>
            </w:tcBorders>
            <w:hideMark/>
          </w:tcPr>
          <w:p w14:paraId="762685C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EE7E7F5" w14:textId="77777777" w:rsidR="0053521B" w:rsidRDefault="0053521B">
            <w:pPr>
              <w:jc w:val="center"/>
              <w:rPr>
                <w:rFonts w:ascii="Times New Roman" w:hAnsi="Times New Roman" w:cs="Times New Roman"/>
              </w:rPr>
            </w:pPr>
            <w:r>
              <w:rPr>
                <w:rFonts w:ascii="Times New Roman" w:hAnsi="Times New Roman" w:cs="Times New Roman"/>
              </w:rPr>
              <w:t>75</w:t>
            </w:r>
          </w:p>
        </w:tc>
        <w:tc>
          <w:tcPr>
            <w:tcW w:w="1280" w:type="dxa"/>
            <w:tcBorders>
              <w:top w:val="single" w:sz="4" w:space="0" w:color="auto"/>
              <w:left w:val="single" w:sz="4" w:space="0" w:color="auto"/>
              <w:bottom w:val="single" w:sz="4" w:space="0" w:color="auto"/>
              <w:right w:val="single" w:sz="4" w:space="0" w:color="auto"/>
            </w:tcBorders>
            <w:hideMark/>
          </w:tcPr>
          <w:p w14:paraId="61BA7DCA" w14:textId="77777777" w:rsidR="0053521B" w:rsidRDefault="0053521B">
            <w:pPr>
              <w:jc w:val="center"/>
              <w:rPr>
                <w:rFonts w:ascii="Times New Roman" w:hAnsi="Times New Roman" w:cs="Times New Roman"/>
              </w:rPr>
            </w:pPr>
            <w:r>
              <w:rPr>
                <w:rFonts w:ascii="Times New Roman" w:hAnsi="Times New Roman" w:cs="Times New Roman"/>
              </w:rPr>
              <w:t>33</w:t>
            </w:r>
          </w:p>
        </w:tc>
      </w:tr>
      <w:tr w:rsidR="0053521B" w14:paraId="29912B50" w14:textId="77777777" w:rsidTr="0053521B">
        <w:trPr>
          <w:trHeight w:val="408"/>
        </w:trPr>
        <w:tc>
          <w:tcPr>
            <w:tcW w:w="6795" w:type="dxa"/>
            <w:tcBorders>
              <w:top w:val="single" w:sz="4" w:space="0" w:color="auto"/>
              <w:left w:val="single" w:sz="4" w:space="0" w:color="auto"/>
              <w:bottom w:val="single" w:sz="4" w:space="0" w:color="auto"/>
              <w:right w:val="single" w:sz="4" w:space="0" w:color="auto"/>
            </w:tcBorders>
            <w:hideMark/>
          </w:tcPr>
          <w:p w14:paraId="0FFD02A1" w14:textId="70E17878" w:rsidR="0053521B" w:rsidRDefault="0053521B">
            <w:pPr>
              <w:rPr>
                <w:rFonts w:ascii="Times New Roman" w:hAnsi="Times New Roman" w:cs="Times New Roman"/>
              </w:rPr>
            </w:pPr>
            <w:r>
              <w:rPr>
                <w:rFonts w:ascii="Times New Roman" w:hAnsi="Times New Roman" w:cs="Times New Roman"/>
              </w:rPr>
              <w:t>Медицинское обслуживание сельских жителей</w:t>
            </w:r>
          </w:p>
        </w:tc>
        <w:tc>
          <w:tcPr>
            <w:tcW w:w="1417" w:type="dxa"/>
            <w:tcBorders>
              <w:top w:val="single" w:sz="4" w:space="0" w:color="auto"/>
              <w:left w:val="single" w:sz="4" w:space="0" w:color="auto"/>
              <w:bottom w:val="single" w:sz="4" w:space="0" w:color="auto"/>
              <w:right w:val="single" w:sz="4" w:space="0" w:color="auto"/>
            </w:tcBorders>
            <w:hideMark/>
          </w:tcPr>
          <w:p w14:paraId="785A8C16" w14:textId="77777777" w:rsidR="0053521B" w:rsidRDefault="0053521B">
            <w:pPr>
              <w:jc w:val="center"/>
              <w:rPr>
                <w:rFonts w:ascii="Times New Roman" w:hAnsi="Times New Roman" w:cs="Times New Roman"/>
              </w:rPr>
            </w:pPr>
            <w:r>
              <w:rPr>
                <w:rFonts w:ascii="Times New Roman" w:hAnsi="Times New Roman" w:cs="Times New Roman"/>
              </w:rPr>
              <w:t>97/119</w:t>
            </w:r>
          </w:p>
        </w:tc>
        <w:tc>
          <w:tcPr>
            <w:tcW w:w="906" w:type="dxa"/>
            <w:tcBorders>
              <w:top w:val="single" w:sz="4" w:space="0" w:color="auto"/>
              <w:left w:val="single" w:sz="4" w:space="0" w:color="auto"/>
              <w:bottom w:val="single" w:sz="4" w:space="0" w:color="auto"/>
              <w:right w:val="single" w:sz="4" w:space="0" w:color="auto"/>
            </w:tcBorders>
            <w:hideMark/>
          </w:tcPr>
          <w:p w14:paraId="44BD31A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926079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2FF043A"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39" w:type="dxa"/>
            <w:tcBorders>
              <w:top w:val="single" w:sz="4" w:space="0" w:color="auto"/>
              <w:left w:val="single" w:sz="4" w:space="0" w:color="auto"/>
              <w:bottom w:val="single" w:sz="4" w:space="0" w:color="auto"/>
              <w:right w:val="single" w:sz="4" w:space="0" w:color="auto"/>
            </w:tcBorders>
            <w:hideMark/>
          </w:tcPr>
          <w:p w14:paraId="7C51F80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FA48E36" w14:textId="77777777" w:rsidR="0053521B" w:rsidRDefault="0053521B">
            <w:pPr>
              <w:jc w:val="center"/>
              <w:rPr>
                <w:rFonts w:ascii="Times New Roman" w:hAnsi="Times New Roman" w:cs="Times New Roman"/>
              </w:rPr>
            </w:pPr>
            <w:r>
              <w:rPr>
                <w:rFonts w:ascii="Times New Roman" w:hAnsi="Times New Roman" w:cs="Times New Roman"/>
              </w:rPr>
              <w:t>91</w:t>
            </w:r>
          </w:p>
        </w:tc>
        <w:tc>
          <w:tcPr>
            <w:tcW w:w="1280" w:type="dxa"/>
            <w:tcBorders>
              <w:top w:val="single" w:sz="4" w:space="0" w:color="auto"/>
              <w:left w:val="single" w:sz="4" w:space="0" w:color="auto"/>
              <w:bottom w:val="single" w:sz="4" w:space="0" w:color="auto"/>
              <w:right w:val="single" w:sz="4" w:space="0" w:color="auto"/>
            </w:tcBorders>
            <w:hideMark/>
          </w:tcPr>
          <w:p w14:paraId="16F0A907" w14:textId="77777777" w:rsidR="0053521B" w:rsidRDefault="0053521B">
            <w:pPr>
              <w:jc w:val="center"/>
              <w:rPr>
                <w:rFonts w:ascii="Times New Roman" w:hAnsi="Times New Roman" w:cs="Times New Roman"/>
              </w:rPr>
            </w:pPr>
            <w:r>
              <w:rPr>
                <w:rFonts w:ascii="Times New Roman" w:hAnsi="Times New Roman" w:cs="Times New Roman"/>
              </w:rPr>
              <w:t>5</w:t>
            </w:r>
          </w:p>
        </w:tc>
      </w:tr>
      <w:tr w:rsidR="0053521B" w14:paraId="640E7820" w14:textId="77777777" w:rsidTr="0053521B">
        <w:trPr>
          <w:trHeight w:val="557"/>
        </w:trPr>
        <w:tc>
          <w:tcPr>
            <w:tcW w:w="6795" w:type="dxa"/>
            <w:tcBorders>
              <w:top w:val="single" w:sz="4" w:space="0" w:color="auto"/>
              <w:left w:val="single" w:sz="4" w:space="0" w:color="auto"/>
              <w:bottom w:val="single" w:sz="4" w:space="0" w:color="auto"/>
              <w:right w:val="single" w:sz="4" w:space="0" w:color="auto"/>
            </w:tcBorders>
            <w:hideMark/>
          </w:tcPr>
          <w:p w14:paraId="413777A0" w14:textId="0B34D271" w:rsidR="0053521B" w:rsidRDefault="0053521B">
            <w:pPr>
              <w:rPr>
                <w:rFonts w:ascii="Times New Roman" w:hAnsi="Times New Roman" w:cs="Times New Roman"/>
              </w:rPr>
            </w:pPr>
            <w:r>
              <w:rPr>
                <w:rFonts w:ascii="Times New Roman" w:hAnsi="Times New Roman" w:cs="Times New Roman"/>
              </w:rPr>
              <w:lastRenderedPageBreak/>
              <w:t>Медицинские советы, народная и нетрадиционная медицина</w:t>
            </w:r>
          </w:p>
        </w:tc>
        <w:tc>
          <w:tcPr>
            <w:tcW w:w="1417" w:type="dxa"/>
            <w:tcBorders>
              <w:top w:val="single" w:sz="4" w:space="0" w:color="auto"/>
              <w:left w:val="single" w:sz="4" w:space="0" w:color="auto"/>
              <w:bottom w:val="single" w:sz="4" w:space="0" w:color="auto"/>
              <w:right w:val="single" w:sz="4" w:space="0" w:color="auto"/>
            </w:tcBorders>
            <w:hideMark/>
          </w:tcPr>
          <w:p w14:paraId="07F50D9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5F182DB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D9F35C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FDEDAC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37BC2B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DE97F5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01C7AB97"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070F49BE"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A234D47" w14:textId="0479EBDB" w:rsidR="0053521B" w:rsidRDefault="0053521B">
            <w:pPr>
              <w:rPr>
                <w:rFonts w:ascii="Times New Roman" w:hAnsi="Times New Roman" w:cs="Times New Roman"/>
              </w:rPr>
            </w:pPr>
            <w:r>
              <w:rPr>
                <w:rFonts w:ascii="Times New Roman" w:hAnsi="Times New Roman" w:cs="Times New Roman"/>
              </w:rPr>
              <w:t>Обеспечение потребности в медицинской помощи и объемов ее получения</w:t>
            </w:r>
          </w:p>
        </w:tc>
        <w:tc>
          <w:tcPr>
            <w:tcW w:w="1417" w:type="dxa"/>
            <w:tcBorders>
              <w:top w:val="single" w:sz="4" w:space="0" w:color="auto"/>
              <w:left w:val="single" w:sz="4" w:space="0" w:color="auto"/>
              <w:bottom w:val="single" w:sz="4" w:space="0" w:color="auto"/>
              <w:right w:val="single" w:sz="4" w:space="0" w:color="auto"/>
            </w:tcBorders>
            <w:hideMark/>
          </w:tcPr>
          <w:p w14:paraId="57586B9E" w14:textId="77777777" w:rsidR="0053521B" w:rsidRDefault="0053521B">
            <w:pPr>
              <w:jc w:val="center"/>
              <w:rPr>
                <w:rFonts w:ascii="Times New Roman" w:hAnsi="Times New Roman" w:cs="Times New Roman"/>
              </w:rPr>
            </w:pPr>
            <w:r>
              <w:rPr>
                <w:rFonts w:ascii="Times New Roman" w:hAnsi="Times New Roman" w:cs="Times New Roman"/>
              </w:rPr>
              <w:t>172/173</w:t>
            </w:r>
          </w:p>
        </w:tc>
        <w:tc>
          <w:tcPr>
            <w:tcW w:w="906" w:type="dxa"/>
            <w:tcBorders>
              <w:top w:val="single" w:sz="4" w:space="0" w:color="auto"/>
              <w:left w:val="single" w:sz="4" w:space="0" w:color="auto"/>
              <w:bottom w:val="single" w:sz="4" w:space="0" w:color="auto"/>
              <w:right w:val="single" w:sz="4" w:space="0" w:color="auto"/>
            </w:tcBorders>
            <w:hideMark/>
          </w:tcPr>
          <w:p w14:paraId="7625698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44E7E2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24A0F1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E326B7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F512984" w14:textId="77777777" w:rsidR="0053521B" w:rsidRDefault="0053521B">
            <w:pPr>
              <w:jc w:val="center"/>
              <w:rPr>
                <w:rFonts w:ascii="Times New Roman" w:hAnsi="Times New Roman" w:cs="Times New Roman"/>
              </w:rPr>
            </w:pPr>
            <w:r>
              <w:rPr>
                <w:rFonts w:ascii="Times New Roman" w:hAnsi="Times New Roman" w:cs="Times New Roman"/>
              </w:rPr>
              <w:t>107</w:t>
            </w:r>
          </w:p>
        </w:tc>
        <w:tc>
          <w:tcPr>
            <w:tcW w:w="1280" w:type="dxa"/>
            <w:tcBorders>
              <w:top w:val="single" w:sz="4" w:space="0" w:color="auto"/>
              <w:left w:val="single" w:sz="4" w:space="0" w:color="auto"/>
              <w:bottom w:val="single" w:sz="4" w:space="0" w:color="auto"/>
              <w:right w:val="single" w:sz="4" w:space="0" w:color="auto"/>
            </w:tcBorders>
            <w:hideMark/>
          </w:tcPr>
          <w:p w14:paraId="27B287C5" w14:textId="77777777" w:rsidR="0053521B" w:rsidRDefault="0053521B">
            <w:pPr>
              <w:jc w:val="center"/>
              <w:rPr>
                <w:rFonts w:ascii="Times New Roman" w:hAnsi="Times New Roman" w:cs="Times New Roman"/>
              </w:rPr>
            </w:pPr>
            <w:r>
              <w:rPr>
                <w:rFonts w:ascii="Times New Roman" w:hAnsi="Times New Roman" w:cs="Times New Roman"/>
              </w:rPr>
              <w:t>65</w:t>
            </w:r>
          </w:p>
        </w:tc>
      </w:tr>
      <w:tr w:rsidR="0053521B" w14:paraId="390A6A34"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08CA1D6" w14:textId="5459E9E1" w:rsidR="0053521B" w:rsidRDefault="0053521B">
            <w:pPr>
              <w:rPr>
                <w:rFonts w:ascii="Times New Roman" w:hAnsi="Times New Roman" w:cs="Times New Roman"/>
              </w:rPr>
            </w:pPr>
            <w:r>
              <w:rPr>
                <w:rFonts w:ascii="Times New Roman" w:hAnsi="Times New Roman" w:cs="Times New Roman"/>
              </w:rPr>
              <w:t>Диспансеризация взрослого и детского населения</w:t>
            </w:r>
          </w:p>
        </w:tc>
        <w:tc>
          <w:tcPr>
            <w:tcW w:w="1417" w:type="dxa"/>
            <w:tcBorders>
              <w:top w:val="single" w:sz="4" w:space="0" w:color="auto"/>
              <w:left w:val="single" w:sz="4" w:space="0" w:color="auto"/>
              <w:bottom w:val="single" w:sz="4" w:space="0" w:color="auto"/>
              <w:right w:val="single" w:sz="4" w:space="0" w:color="auto"/>
            </w:tcBorders>
            <w:hideMark/>
          </w:tcPr>
          <w:p w14:paraId="5E298833" w14:textId="77777777" w:rsidR="0053521B" w:rsidRDefault="0053521B">
            <w:pPr>
              <w:jc w:val="center"/>
              <w:rPr>
                <w:rFonts w:ascii="Times New Roman" w:hAnsi="Times New Roman" w:cs="Times New Roman"/>
              </w:rPr>
            </w:pPr>
            <w:r>
              <w:rPr>
                <w:rFonts w:ascii="Times New Roman" w:hAnsi="Times New Roman" w:cs="Times New Roman"/>
              </w:rPr>
              <w:t>11/16</w:t>
            </w:r>
          </w:p>
        </w:tc>
        <w:tc>
          <w:tcPr>
            <w:tcW w:w="906" w:type="dxa"/>
            <w:tcBorders>
              <w:top w:val="single" w:sz="4" w:space="0" w:color="auto"/>
              <w:left w:val="single" w:sz="4" w:space="0" w:color="auto"/>
              <w:bottom w:val="single" w:sz="4" w:space="0" w:color="auto"/>
              <w:right w:val="single" w:sz="4" w:space="0" w:color="auto"/>
            </w:tcBorders>
            <w:hideMark/>
          </w:tcPr>
          <w:p w14:paraId="7A5AF74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ECE189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3924DF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EC5F94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BF854D5" w14:textId="77777777" w:rsidR="0053521B" w:rsidRDefault="0053521B">
            <w:pPr>
              <w:jc w:val="center"/>
              <w:rPr>
                <w:rFonts w:ascii="Times New Roman" w:hAnsi="Times New Roman" w:cs="Times New Roman"/>
              </w:rPr>
            </w:pPr>
            <w:r>
              <w:rPr>
                <w:rFonts w:ascii="Times New Roman" w:hAnsi="Times New Roman" w:cs="Times New Roman"/>
              </w:rPr>
              <w:t>7</w:t>
            </w:r>
          </w:p>
        </w:tc>
        <w:tc>
          <w:tcPr>
            <w:tcW w:w="1280" w:type="dxa"/>
            <w:tcBorders>
              <w:top w:val="single" w:sz="4" w:space="0" w:color="auto"/>
              <w:left w:val="single" w:sz="4" w:space="0" w:color="auto"/>
              <w:bottom w:val="single" w:sz="4" w:space="0" w:color="auto"/>
              <w:right w:val="single" w:sz="4" w:space="0" w:color="auto"/>
            </w:tcBorders>
            <w:hideMark/>
          </w:tcPr>
          <w:p w14:paraId="40DB52F5"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0667AD9C"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F9927A1" w14:textId="186E34DB" w:rsidR="0053521B" w:rsidRDefault="0053521B">
            <w:pPr>
              <w:rPr>
                <w:rFonts w:ascii="Times New Roman" w:hAnsi="Times New Roman" w:cs="Times New Roman"/>
              </w:rPr>
            </w:pPr>
            <w:r>
              <w:rPr>
                <w:rFonts w:ascii="Times New Roman" w:hAnsi="Times New Roman" w:cs="Times New Roman"/>
              </w:rPr>
              <w:t>Психоневрологические диспансеры (ПНД).Помещ-е и леч-е, снятие с учета в ПНД</w:t>
            </w:r>
          </w:p>
        </w:tc>
        <w:tc>
          <w:tcPr>
            <w:tcW w:w="1417" w:type="dxa"/>
            <w:tcBorders>
              <w:top w:val="single" w:sz="4" w:space="0" w:color="auto"/>
              <w:left w:val="single" w:sz="4" w:space="0" w:color="auto"/>
              <w:bottom w:val="single" w:sz="4" w:space="0" w:color="auto"/>
              <w:right w:val="single" w:sz="4" w:space="0" w:color="auto"/>
            </w:tcBorders>
            <w:hideMark/>
          </w:tcPr>
          <w:p w14:paraId="1192240F" w14:textId="77777777" w:rsidR="0053521B" w:rsidRDefault="0053521B">
            <w:pPr>
              <w:jc w:val="center"/>
              <w:rPr>
                <w:rFonts w:ascii="Times New Roman" w:hAnsi="Times New Roman" w:cs="Times New Roman"/>
              </w:rPr>
            </w:pPr>
            <w:r>
              <w:rPr>
                <w:rFonts w:ascii="Times New Roman" w:hAnsi="Times New Roman" w:cs="Times New Roman"/>
              </w:rPr>
              <w:t>104/120</w:t>
            </w:r>
          </w:p>
        </w:tc>
        <w:tc>
          <w:tcPr>
            <w:tcW w:w="906" w:type="dxa"/>
            <w:tcBorders>
              <w:top w:val="single" w:sz="4" w:space="0" w:color="auto"/>
              <w:left w:val="single" w:sz="4" w:space="0" w:color="auto"/>
              <w:bottom w:val="single" w:sz="4" w:space="0" w:color="auto"/>
              <w:right w:val="single" w:sz="4" w:space="0" w:color="auto"/>
            </w:tcBorders>
            <w:hideMark/>
          </w:tcPr>
          <w:p w14:paraId="2E7DFB6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221D7B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575C42C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97B470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95FC25C" w14:textId="77777777" w:rsidR="0053521B" w:rsidRDefault="0053521B">
            <w:pPr>
              <w:jc w:val="center"/>
              <w:rPr>
                <w:rFonts w:ascii="Times New Roman" w:hAnsi="Times New Roman" w:cs="Times New Roman"/>
              </w:rPr>
            </w:pPr>
            <w:r>
              <w:rPr>
                <w:rFonts w:ascii="Times New Roman" w:hAnsi="Times New Roman" w:cs="Times New Roman"/>
              </w:rPr>
              <w:t>100</w:t>
            </w:r>
          </w:p>
        </w:tc>
        <w:tc>
          <w:tcPr>
            <w:tcW w:w="1280" w:type="dxa"/>
            <w:tcBorders>
              <w:top w:val="single" w:sz="4" w:space="0" w:color="auto"/>
              <w:left w:val="single" w:sz="4" w:space="0" w:color="auto"/>
              <w:bottom w:val="single" w:sz="4" w:space="0" w:color="auto"/>
              <w:right w:val="single" w:sz="4" w:space="0" w:color="auto"/>
            </w:tcBorders>
            <w:hideMark/>
          </w:tcPr>
          <w:p w14:paraId="49B02AD3"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7C2CCEDC"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27BDBB0" w14:textId="56EE8069" w:rsidR="0053521B" w:rsidRDefault="0053521B">
            <w:pPr>
              <w:rPr>
                <w:rFonts w:ascii="Times New Roman" w:hAnsi="Times New Roman" w:cs="Times New Roman"/>
              </w:rPr>
            </w:pPr>
            <w:r>
              <w:rPr>
                <w:rFonts w:ascii="Times New Roman" w:hAnsi="Times New Roman" w:cs="Times New Roman"/>
              </w:rPr>
              <w:t>Отношение к больным и их родственникам</w:t>
            </w:r>
          </w:p>
        </w:tc>
        <w:tc>
          <w:tcPr>
            <w:tcW w:w="1417" w:type="dxa"/>
            <w:tcBorders>
              <w:top w:val="single" w:sz="4" w:space="0" w:color="auto"/>
              <w:left w:val="single" w:sz="4" w:space="0" w:color="auto"/>
              <w:bottom w:val="single" w:sz="4" w:space="0" w:color="auto"/>
              <w:right w:val="single" w:sz="4" w:space="0" w:color="auto"/>
            </w:tcBorders>
            <w:hideMark/>
          </w:tcPr>
          <w:p w14:paraId="74A7DA9B" w14:textId="77777777" w:rsidR="0053521B" w:rsidRDefault="0053521B">
            <w:pPr>
              <w:jc w:val="center"/>
              <w:rPr>
                <w:rFonts w:ascii="Times New Roman" w:hAnsi="Times New Roman" w:cs="Times New Roman"/>
              </w:rPr>
            </w:pPr>
            <w:r>
              <w:rPr>
                <w:rFonts w:ascii="Times New Roman" w:hAnsi="Times New Roman" w:cs="Times New Roman"/>
              </w:rPr>
              <w:t>81/81</w:t>
            </w:r>
          </w:p>
        </w:tc>
        <w:tc>
          <w:tcPr>
            <w:tcW w:w="906" w:type="dxa"/>
            <w:tcBorders>
              <w:top w:val="single" w:sz="4" w:space="0" w:color="auto"/>
              <w:left w:val="single" w:sz="4" w:space="0" w:color="auto"/>
              <w:bottom w:val="single" w:sz="4" w:space="0" w:color="auto"/>
              <w:right w:val="single" w:sz="4" w:space="0" w:color="auto"/>
            </w:tcBorders>
            <w:hideMark/>
          </w:tcPr>
          <w:p w14:paraId="667A6D2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1BB8E1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3472FC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CFF83F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17743F8" w14:textId="77777777" w:rsidR="0053521B" w:rsidRDefault="0053521B">
            <w:pPr>
              <w:jc w:val="center"/>
              <w:rPr>
                <w:rFonts w:ascii="Times New Roman" w:hAnsi="Times New Roman" w:cs="Times New Roman"/>
              </w:rPr>
            </w:pPr>
            <w:r>
              <w:rPr>
                <w:rFonts w:ascii="Times New Roman" w:hAnsi="Times New Roman" w:cs="Times New Roman"/>
              </w:rPr>
              <w:t>26</w:t>
            </w:r>
          </w:p>
        </w:tc>
        <w:tc>
          <w:tcPr>
            <w:tcW w:w="1280" w:type="dxa"/>
            <w:tcBorders>
              <w:top w:val="single" w:sz="4" w:space="0" w:color="auto"/>
              <w:left w:val="single" w:sz="4" w:space="0" w:color="auto"/>
              <w:bottom w:val="single" w:sz="4" w:space="0" w:color="auto"/>
              <w:right w:val="single" w:sz="4" w:space="0" w:color="auto"/>
            </w:tcBorders>
            <w:hideMark/>
          </w:tcPr>
          <w:p w14:paraId="377770BD" w14:textId="77777777" w:rsidR="0053521B" w:rsidRDefault="0053521B">
            <w:pPr>
              <w:jc w:val="center"/>
              <w:rPr>
                <w:rFonts w:ascii="Times New Roman" w:hAnsi="Times New Roman" w:cs="Times New Roman"/>
              </w:rPr>
            </w:pPr>
            <w:r>
              <w:rPr>
                <w:rFonts w:ascii="Times New Roman" w:hAnsi="Times New Roman" w:cs="Times New Roman"/>
              </w:rPr>
              <w:t>55</w:t>
            </w:r>
          </w:p>
        </w:tc>
      </w:tr>
      <w:tr w:rsidR="0053521B" w14:paraId="4E2EA0A7"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E08C3B5" w14:textId="16C12798" w:rsidR="0053521B" w:rsidRDefault="0053521B">
            <w:pPr>
              <w:rPr>
                <w:rFonts w:ascii="Times New Roman" w:hAnsi="Times New Roman" w:cs="Times New Roman"/>
              </w:rPr>
            </w:pPr>
            <w:r>
              <w:rPr>
                <w:rFonts w:ascii="Times New Roman" w:hAnsi="Times New Roman" w:cs="Times New Roman"/>
              </w:rPr>
              <w:t>Медицинское образование. Работа профес-ных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hideMark/>
          </w:tcPr>
          <w:p w14:paraId="1148E547" w14:textId="77777777" w:rsidR="0053521B" w:rsidRDefault="0053521B">
            <w:pPr>
              <w:jc w:val="center"/>
              <w:rPr>
                <w:rFonts w:ascii="Times New Roman" w:hAnsi="Times New Roman" w:cs="Times New Roman"/>
              </w:rPr>
            </w:pPr>
            <w:r>
              <w:rPr>
                <w:rFonts w:ascii="Times New Roman" w:hAnsi="Times New Roman" w:cs="Times New Roman"/>
              </w:rPr>
              <w:t>82/97</w:t>
            </w:r>
          </w:p>
        </w:tc>
        <w:tc>
          <w:tcPr>
            <w:tcW w:w="906" w:type="dxa"/>
            <w:tcBorders>
              <w:top w:val="single" w:sz="4" w:space="0" w:color="auto"/>
              <w:left w:val="single" w:sz="4" w:space="0" w:color="auto"/>
              <w:bottom w:val="single" w:sz="4" w:space="0" w:color="auto"/>
              <w:right w:val="single" w:sz="4" w:space="0" w:color="auto"/>
            </w:tcBorders>
            <w:hideMark/>
          </w:tcPr>
          <w:p w14:paraId="3490853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752B60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B1E868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D1BF4A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484D3E7" w14:textId="77777777" w:rsidR="0053521B" w:rsidRDefault="0053521B">
            <w:pPr>
              <w:jc w:val="center"/>
              <w:rPr>
                <w:rFonts w:ascii="Times New Roman" w:hAnsi="Times New Roman" w:cs="Times New Roman"/>
              </w:rPr>
            </w:pPr>
            <w:r>
              <w:rPr>
                <w:rFonts w:ascii="Times New Roman" w:hAnsi="Times New Roman" w:cs="Times New Roman"/>
              </w:rPr>
              <w:t>79</w:t>
            </w:r>
          </w:p>
        </w:tc>
        <w:tc>
          <w:tcPr>
            <w:tcW w:w="1280" w:type="dxa"/>
            <w:tcBorders>
              <w:top w:val="single" w:sz="4" w:space="0" w:color="auto"/>
              <w:left w:val="single" w:sz="4" w:space="0" w:color="auto"/>
              <w:bottom w:val="single" w:sz="4" w:space="0" w:color="auto"/>
              <w:right w:val="single" w:sz="4" w:space="0" w:color="auto"/>
            </w:tcBorders>
            <w:hideMark/>
          </w:tcPr>
          <w:p w14:paraId="36C211B8"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57E70FA5"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DD5F437" w14:textId="0B18B7D5" w:rsidR="0053521B" w:rsidRDefault="0053521B">
            <w:pPr>
              <w:rPr>
                <w:rFonts w:ascii="Times New Roman" w:hAnsi="Times New Roman" w:cs="Times New Roman"/>
              </w:rPr>
            </w:pPr>
            <w:r>
              <w:rPr>
                <w:rFonts w:ascii="Times New Roman" w:hAnsi="Times New Roman" w:cs="Times New Roman"/>
              </w:rPr>
              <w:t>Лицензирование медицинской и фармацевтической деятельности</w:t>
            </w:r>
          </w:p>
        </w:tc>
        <w:tc>
          <w:tcPr>
            <w:tcW w:w="1417" w:type="dxa"/>
            <w:tcBorders>
              <w:top w:val="single" w:sz="4" w:space="0" w:color="auto"/>
              <w:left w:val="single" w:sz="4" w:space="0" w:color="auto"/>
              <w:bottom w:val="single" w:sz="4" w:space="0" w:color="auto"/>
              <w:right w:val="single" w:sz="4" w:space="0" w:color="auto"/>
            </w:tcBorders>
            <w:hideMark/>
          </w:tcPr>
          <w:p w14:paraId="4406E21C" w14:textId="77777777" w:rsidR="0053521B" w:rsidRDefault="0053521B">
            <w:pPr>
              <w:jc w:val="center"/>
              <w:rPr>
                <w:rFonts w:ascii="Times New Roman" w:hAnsi="Times New Roman" w:cs="Times New Roman"/>
              </w:rPr>
            </w:pPr>
            <w:r>
              <w:rPr>
                <w:rFonts w:ascii="Times New Roman" w:hAnsi="Times New Roman" w:cs="Times New Roman"/>
              </w:rPr>
              <w:t>30/30</w:t>
            </w:r>
          </w:p>
        </w:tc>
        <w:tc>
          <w:tcPr>
            <w:tcW w:w="906" w:type="dxa"/>
            <w:tcBorders>
              <w:top w:val="single" w:sz="4" w:space="0" w:color="auto"/>
              <w:left w:val="single" w:sz="4" w:space="0" w:color="auto"/>
              <w:bottom w:val="single" w:sz="4" w:space="0" w:color="auto"/>
              <w:right w:val="single" w:sz="4" w:space="0" w:color="auto"/>
            </w:tcBorders>
            <w:hideMark/>
          </w:tcPr>
          <w:p w14:paraId="571D170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2092CA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501E21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44BA91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5A34A59" w14:textId="77777777" w:rsidR="0053521B" w:rsidRDefault="0053521B">
            <w:pPr>
              <w:jc w:val="center"/>
              <w:rPr>
                <w:rFonts w:ascii="Times New Roman" w:hAnsi="Times New Roman" w:cs="Times New Roman"/>
              </w:rPr>
            </w:pPr>
            <w:r>
              <w:rPr>
                <w:rFonts w:ascii="Times New Roman" w:hAnsi="Times New Roman" w:cs="Times New Roman"/>
              </w:rPr>
              <w:t>20</w:t>
            </w:r>
          </w:p>
        </w:tc>
        <w:tc>
          <w:tcPr>
            <w:tcW w:w="1280" w:type="dxa"/>
            <w:tcBorders>
              <w:top w:val="single" w:sz="4" w:space="0" w:color="auto"/>
              <w:left w:val="single" w:sz="4" w:space="0" w:color="auto"/>
              <w:bottom w:val="single" w:sz="4" w:space="0" w:color="auto"/>
              <w:right w:val="single" w:sz="4" w:space="0" w:color="auto"/>
            </w:tcBorders>
            <w:hideMark/>
          </w:tcPr>
          <w:p w14:paraId="7468147E" w14:textId="77777777" w:rsidR="0053521B" w:rsidRDefault="0053521B">
            <w:pPr>
              <w:jc w:val="center"/>
              <w:rPr>
                <w:rFonts w:ascii="Times New Roman" w:hAnsi="Times New Roman" w:cs="Times New Roman"/>
              </w:rPr>
            </w:pPr>
            <w:r>
              <w:rPr>
                <w:rFonts w:ascii="Times New Roman" w:hAnsi="Times New Roman" w:cs="Times New Roman"/>
              </w:rPr>
              <w:t>10</w:t>
            </w:r>
          </w:p>
        </w:tc>
      </w:tr>
      <w:tr w:rsidR="0053521B" w14:paraId="7A472FDE"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650201B" w14:textId="4E51100A" w:rsidR="0053521B" w:rsidRDefault="0053521B">
            <w:pPr>
              <w:rPr>
                <w:rFonts w:ascii="Times New Roman" w:hAnsi="Times New Roman" w:cs="Times New Roman"/>
              </w:rPr>
            </w:pPr>
            <w:r>
              <w:rPr>
                <w:rFonts w:ascii="Times New Roman" w:hAnsi="Times New Roman" w:cs="Times New Roman"/>
              </w:rPr>
              <w:t>Ремонт медицинских учреждений</w:t>
            </w:r>
          </w:p>
        </w:tc>
        <w:tc>
          <w:tcPr>
            <w:tcW w:w="1417" w:type="dxa"/>
            <w:tcBorders>
              <w:top w:val="single" w:sz="4" w:space="0" w:color="auto"/>
              <w:left w:val="single" w:sz="4" w:space="0" w:color="auto"/>
              <w:bottom w:val="single" w:sz="4" w:space="0" w:color="auto"/>
              <w:right w:val="single" w:sz="4" w:space="0" w:color="auto"/>
            </w:tcBorders>
            <w:hideMark/>
          </w:tcPr>
          <w:p w14:paraId="5AEC8C9D" w14:textId="77777777" w:rsidR="0053521B" w:rsidRDefault="0053521B">
            <w:pPr>
              <w:jc w:val="center"/>
              <w:rPr>
                <w:rFonts w:ascii="Times New Roman" w:hAnsi="Times New Roman" w:cs="Times New Roman"/>
              </w:rPr>
            </w:pPr>
            <w:r>
              <w:rPr>
                <w:rFonts w:ascii="Times New Roman" w:hAnsi="Times New Roman" w:cs="Times New Roman"/>
              </w:rPr>
              <w:t>63/74</w:t>
            </w:r>
          </w:p>
        </w:tc>
        <w:tc>
          <w:tcPr>
            <w:tcW w:w="906" w:type="dxa"/>
            <w:tcBorders>
              <w:top w:val="single" w:sz="4" w:space="0" w:color="auto"/>
              <w:left w:val="single" w:sz="4" w:space="0" w:color="auto"/>
              <w:bottom w:val="single" w:sz="4" w:space="0" w:color="auto"/>
              <w:right w:val="single" w:sz="4" w:space="0" w:color="auto"/>
            </w:tcBorders>
            <w:hideMark/>
          </w:tcPr>
          <w:p w14:paraId="3FDB56F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CA3820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7C0AAB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561728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673E5FD" w14:textId="77777777" w:rsidR="0053521B" w:rsidRDefault="0053521B">
            <w:pPr>
              <w:jc w:val="center"/>
              <w:rPr>
                <w:rFonts w:ascii="Times New Roman" w:hAnsi="Times New Roman" w:cs="Times New Roman"/>
              </w:rPr>
            </w:pPr>
            <w:r>
              <w:rPr>
                <w:rFonts w:ascii="Times New Roman" w:hAnsi="Times New Roman" w:cs="Times New Roman"/>
              </w:rPr>
              <w:t>59</w:t>
            </w:r>
          </w:p>
        </w:tc>
        <w:tc>
          <w:tcPr>
            <w:tcW w:w="1280" w:type="dxa"/>
            <w:tcBorders>
              <w:top w:val="single" w:sz="4" w:space="0" w:color="auto"/>
              <w:left w:val="single" w:sz="4" w:space="0" w:color="auto"/>
              <w:bottom w:val="single" w:sz="4" w:space="0" w:color="auto"/>
              <w:right w:val="single" w:sz="4" w:space="0" w:color="auto"/>
            </w:tcBorders>
            <w:hideMark/>
          </w:tcPr>
          <w:p w14:paraId="274AC3D3"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4C2741C2"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8045D06" w14:textId="16E1292D" w:rsidR="0053521B" w:rsidRDefault="0053521B">
            <w:pPr>
              <w:rPr>
                <w:rFonts w:ascii="Times New Roman" w:hAnsi="Times New Roman" w:cs="Times New Roman"/>
              </w:rPr>
            </w:pPr>
            <w:r>
              <w:rPr>
                <w:rFonts w:ascii="Times New Roman" w:hAnsi="Times New Roman" w:cs="Times New Roman"/>
              </w:rPr>
              <w:t>Платная медицинская помощь</w:t>
            </w:r>
          </w:p>
        </w:tc>
        <w:tc>
          <w:tcPr>
            <w:tcW w:w="1417" w:type="dxa"/>
            <w:tcBorders>
              <w:top w:val="single" w:sz="4" w:space="0" w:color="auto"/>
              <w:left w:val="single" w:sz="4" w:space="0" w:color="auto"/>
              <w:bottom w:val="single" w:sz="4" w:space="0" w:color="auto"/>
              <w:right w:val="single" w:sz="4" w:space="0" w:color="auto"/>
            </w:tcBorders>
            <w:hideMark/>
          </w:tcPr>
          <w:p w14:paraId="7A716EF1" w14:textId="77777777" w:rsidR="0053521B" w:rsidRDefault="0053521B">
            <w:pPr>
              <w:jc w:val="center"/>
              <w:rPr>
                <w:rFonts w:ascii="Times New Roman" w:hAnsi="Times New Roman" w:cs="Times New Roman"/>
              </w:rPr>
            </w:pPr>
            <w:r>
              <w:rPr>
                <w:rFonts w:ascii="Times New Roman" w:hAnsi="Times New Roman" w:cs="Times New Roman"/>
              </w:rPr>
              <w:t>38/44</w:t>
            </w:r>
          </w:p>
        </w:tc>
        <w:tc>
          <w:tcPr>
            <w:tcW w:w="906" w:type="dxa"/>
            <w:tcBorders>
              <w:top w:val="single" w:sz="4" w:space="0" w:color="auto"/>
              <w:left w:val="single" w:sz="4" w:space="0" w:color="auto"/>
              <w:bottom w:val="single" w:sz="4" w:space="0" w:color="auto"/>
              <w:right w:val="single" w:sz="4" w:space="0" w:color="auto"/>
            </w:tcBorders>
            <w:hideMark/>
          </w:tcPr>
          <w:p w14:paraId="6CBA037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724E10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CD889F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A311E0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959917E" w14:textId="77777777" w:rsidR="0053521B" w:rsidRDefault="0053521B">
            <w:pPr>
              <w:jc w:val="center"/>
              <w:rPr>
                <w:rFonts w:ascii="Times New Roman" w:hAnsi="Times New Roman" w:cs="Times New Roman"/>
              </w:rPr>
            </w:pPr>
            <w:r>
              <w:rPr>
                <w:rFonts w:ascii="Times New Roman" w:hAnsi="Times New Roman" w:cs="Times New Roman"/>
              </w:rPr>
              <w:t>17</w:t>
            </w:r>
          </w:p>
        </w:tc>
        <w:tc>
          <w:tcPr>
            <w:tcW w:w="1280" w:type="dxa"/>
            <w:tcBorders>
              <w:top w:val="single" w:sz="4" w:space="0" w:color="auto"/>
              <w:left w:val="single" w:sz="4" w:space="0" w:color="auto"/>
              <w:bottom w:val="single" w:sz="4" w:space="0" w:color="auto"/>
              <w:right w:val="single" w:sz="4" w:space="0" w:color="auto"/>
            </w:tcBorders>
            <w:hideMark/>
          </w:tcPr>
          <w:p w14:paraId="4C2F42EC" w14:textId="77777777" w:rsidR="0053521B" w:rsidRDefault="0053521B">
            <w:pPr>
              <w:jc w:val="center"/>
              <w:rPr>
                <w:rFonts w:ascii="Times New Roman" w:hAnsi="Times New Roman" w:cs="Times New Roman"/>
              </w:rPr>
            </w:pPr>
            <w:r>
              <w:rPr>
                <w:rFonts w:ascii="Times New Roman" w:hAnsi="Times New Roman" w:cs="Times New Roman"/>
              </w:rPr>
              <w:t>21</w:t>
            </w:r>
          </w:p>
        </w:tc>
      </w:tr>
      <w:tr w:rsidR="0053521B" w14:paraId="78A37FB6"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9128A24" w14:textId="56F55925" w:rsidR="0053521B" w:rsidRDefault="0053521B">
            <w:pPr>
              <w:rPr>
                <w:rFonts w:ascii="Times New Roman" w:hAnsi="Times New Roman" w:cs="Times New Roman"/>
              </w:rPr>
            </w:pPr>
            <w:r>
              <w:rPr>
                <w:rFonts w:ascii="Times New Roman" w:hAnsi="Times New Roman" w:cs="Times New Roman"/>
              </w:rPr>
              <w:t>Охрана здоровья детей, матери и ребенка</w:t>
            </w:r>
          </w:p>
        </w:tc>
        <w:tc>
          <w:tcPr>
            <w:tcW w:w="1417" w:type="dxa"/>
            <w:tcBorders>
              <w:top w:val="single" w:sz="4" w:space="0" w:color="auto"/>
              <w:left w:val="single" w:sz="4" w:space="0" w:color="auto"/>
              <w:bottom w:val="single" w:sz="4" w:space="0" w:color="auto"/>
              <w:right w:val="single" w:sz="4" w:space="0" w:color="auto"/>
            </w:tcBorders>
            <w:hideMark/>
          </w:tcPr>
          <w:p w14:paraId="774A58AC" w14:textId="77777777" w:rsidR="0053521B" w:rsidRDefault="0053521B">
            <w:pPr>
              <w:jc w:val="center"/>
              <w:rPr>
                <w:rFonts w:ascii="Times New Roman" w:hAnsi="Times New Roman" w:cs="Times New Roman"/>
              </w:rPr>
            </w:pPr>
            <w:r>
              <w:rPr>
                <w:rFonts w:ascii="Times New Roman" w:hAnsi="Times New Roman" w:cs="Times New Roman"/>
              </w:rPr>
              <w:t>19/40</w:t>
            </w:r>
          </w:p>
        </w:tc>
        <w:tc>
          <w:tcPr>
            <w:tcW w:w="906" w:type="dxa"/>
            <w:tcBorders>
              <w:top w:val="single" w:sz="4" w:space="0" w:color="auto"/>
              <w:left w:val="single" w:sz="4" w:space="0" w:color="auto"/>
              <w:bottom w:val="single" w:sz="4" w:space="0" w:color="auto"/>
              <w:right w:val="single" w:sz="4" w:space="0" w:color="auto"/>
            </w:tcBorders>
            <w:hideMark/>
          </w:tcPr>
          <w:p w14:paraId="7A38B74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CDBA46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13F41F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2D250E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976CC9E" w14:textId="77777777" w:rsidR="0053521B" w:rsidRDefault="0053521B">
            <w:pPr>
              <w:jc w:val="center"/>
              <w:rPr>
                <w:rFonts w:ascii="Times New Roman" w:hAnsi="Times New Roman" w:cs="Times New Roman"/>
              </w:rPr>
            </w:pPr>
            <w:r>
              <w:rPr>
                <w:rFonts w:ascii="Times New Roman" w:hAnsi="Times New Roman" w:cs="Times New Roman"/>
              </w:rPr>
              <w:t>18</w:t>
            </w:r>
          </w:p>
        </w:tc>
        <w:tc>
          <w:tcPr>
            <w:tcW w:w="1280" w:type="dxa"/>
            <w:tcBorders>
              <w:top w:val="single" w:sz="4" w:space="0" w:color="auto"/>
              <w:left w:val="single" w:sz="4" w:space="0" w:color="auto"/>
              <w:bottom w:val="single" w:sz="4" w:space="0" w:color="auto"/>
              <w:right w:val="single" w:sz="4" w:space="0" w:color="auto"/>
            </w:tcBorders>
            <w:hideMark/>
          </w:tcPr>
          <w:p w14:paraId="6D94984C"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5C8C0FE2"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33675CBC" w14:textId="1D69CA51" w:rsidR="0053521B" w:rsidRDefault="0053521B">
            <w:pPr>
              <w:rPr>
                <w:rFonts w:ascii="Times New Roman" w:hAnsi="Times New Roman" w:cs="Times New Roman"/>
              </w:rPr>
            </w:pPr>
            <w:r>
              <w:rPr>
                <w:rFonts w:ascii="Times New Roman" w:hAnsi="Times New Roman" w:cs="Times New Roman"/>
              </w:rPr>
              <w:t>Оказание медицинской помощи детям в амбулаторно-поликлинических условиях</w:t>
            </w:r>
          </w:p>
        </w:tc>
        <w:tc>
          <w:tcPr>
            <w:tcW w:w="1417" w:type="dxa"/>
            <w:tcBorders>
              <w:top w:val="single" w:sz="4" w:space="0" w:color="auto"/>
              <w:left w:val="single" w:sz="4" w:space="0" w:color="auto"/>
              <w:bottom w:val="single" w:sz="4" w:space="0" w:color="auto"/>
              <w:right w:val="single" w:sz="4" w:space="0" w:color="auto"/>
            </w:tcBorders>
            <w:hideMark/>
          </w:tcPr>
          <w:p w14:paraId="1F5D5644" w14:textId="77777777" w:rsidR="0053521B" w:rsidRDefault="0053521B">
            <w:pPr>
              <w:jc w:val="center"/>
              <w:rPr>
                <w:rFonts w:ascii="Times New Roman" w:hAnsi="Times New Roman" w:cs="Times New Roman"/>
              </w:rPr>
            </w:pPr>
            <w:r>
              <w:rPr>
                <w:rFonts w:ascii="Times New Roman" w:hAnsi="Times New Roman" w:cs="Times New Roman"/>
              </w:rPr>
              <w:t>241/241</w:t>
            </w:r>
          </w:p>
        </w:tc>
        <w:tc>
          <w:tcPr>
            <w:tcW w:w="906" w:type="dxa"/>
            <w:tcBorders>
              <w:top w:val="single" w:sz="4" w:space="0" w:color="auto"/>
              <w:left w:val="single" w:sz="4" w:space="0" w:color="auto"/>
              <w:bottom w:val="single" w:sz="4" w:space="0" w:color="auto"/>
              <w:right w:val="single" w:sz="4" w:space="0" w:color="auto"/>
            </w:tcBorders>
            <w:hideMark/>
          </w:tcPr>
          <w:p w14:paraId="5AC32A7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C42220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02042D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50B19D0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8E11A36" w14:textId="77777777" w:rsidR="0053521B" w:rsidRDefault="0053521B">
            <w:pPr>
              <w:jc w:val="center"/>
              <w:rPr>
                <w:rFonts w:ascii="Times New Roman" w:hAnsi="Times New Roman" w:cs="Times New Roman"/>
              </w:rPr>
            </w:pPr>
            <w:r>
              <w:rPr>
                <w:rFonts w:ascii="Times New Roman" w:hAnsi="Times New Roman" w:cs="Times New Roman"/>
              </w:rPr>
              <w:t>114</w:t>
            </w:r>
          </w:p>
        </w:tc>
        <w:tc>
          <w:tcPr>
            <w:tcW w:w="1280" w:type="dxa"/>
            <w:tcBorders>
              <w:top w:val="single" w:sz="4" w:space="0" w:color="auto"/>
              <w:left w:val="single" w:sz="4" w:space="0" w:color="auto"/>
              <w:bottom w:val="single" w:sz="4" w:space="0" w:color="auto"/>
              <w:right w:val="single" w:sz="4" w:space="0" w:color="auto"/>
            </w:tcBorders>
            <w:hideMark/>
          </w:tcPr>
          <w:p w14:paraId="7EB76434" w14:textId="77777777" w:rsidR="0053521B" w:rsidRDefault="0053521B">
            <w:pPr>
              <w:jc w:val="center"/>
              <w:rPr>
                <w:rFonts w:ascii="Times New Roman" w:hAnsi="Times New Roman" w:cs="Times New Roman"/>
              </w:rPr>
            </w:pPr>
            <w:r>
              <w:rPr>
                <w:rFonts w:ascii="Times New Roman" w:hAnsi="Times New Roman" w:cs="Times New Roman"/>
              </w:rPr>
              <w:t>127</w:t>
            </w:r>
          </w:p>
        </w:tc>
      </w:tr>
      <w:tr w:rsidR="0053521B" w14:paraId="2508EF17"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044A27A6" w14:textId="7E835226" w:rsidR="0053521B" w:rsidRDefault="0053521B">
            <w:pPr>
              <w:rPr>
                <w:rFonts w:ascii="Times New Roman" w:hAnsi="Times New Roman" w:cs="Times New Roman"/>
              </w:rPr>
            </w:pPr>
            <w:r>
              <w:rPr>
                <w:rFonts w:ascii="Times New Roman" w:hAnsi="Times New Roman" w:cs="Times New Roman"/>
              </w:rPr>
              <w:t>Качество оказания медицинской помощи детям в амбулаторно-полик-их условиях</w:t>
            </w:r>
          </w:p>
        </w:tc>
        <w:tc>
          <w:tcPr>
            <w:tcW w:w="1417" w:type="dxa"/>
            <w:tcBorders>
              <w:top w:val="single" w:sz="4" w:space="0" w:color="auto"/>
              <w:left w:val="single" w:sz="4" w:space="0" w:color="auto"/>
              <w:bottom w:val="single" w:sz="4" w:space="0" w:color="auto"/>
              <w:right w:val="single" w:sz="4" w:space="0" w:color="auto"/>
            </w:tcBorders>
            <w:hideMark/>
          </w:tcPr>
          <w:p w14:paraId="2BDFB6EA" w14:textId="77777777" w:rsidR="0053521B" w:rsidRDefault="0053521B">
            <w:pPr>
              <w:jc w:val="center"/>
              <w:rPr>
                <w:rFonts w:ascii="Times New Roman" w:hAnsi="Times New Roman" w:cs="Times New Roman"/>
              </w:rPr>
            </w:pPr>
            <w:r>
              <w:rPr>
                <w:rFonts w:ascii="Times New Roman" w:hAnsi="Times New Roman" w:cs="Times New Roman"/>
              </w:rPr>
              <w:t>61/74</w:t>
            </w:r>
          </w:p>
        </w:tc>
        <w:tc>
          <w:tcPr>
            <w:tcW w:w="906" w:type="dxa"/>
            <w:tcBorders>
              <w:top w:val="single" w:sz="4" w:space="0" w:color="auto"/>
              <w:left w:val="single" w:sz="4" w:space="0" w:color="auto"/>
              <w:bottom w:val="single" w:sz="4" w:space="0" w:color="auto"/>
              <w:right w:val="single" w:sz="4" w:space="0" w:color="auto"/>
            </w:tcBorders>
            <w:hideMark/>
          </w:tcPr>
          <w:p w14:paraId="4078FDE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CB1916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323503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CC9324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D9BE2DC" w14:textId="77777777" w:rsidR="0053521B" w:rsidRDefault="0053521B">
            <w:pPr>
              <w:jc w:val="center"/>
              <w:rPr>
                <w:rFonts w:ascii="Times New Roman" w:hAnsi="Times New Roman" w:cs="Times New Roman"/>
              </w:rPr>
            </w:pPr>
            <w:r>
              <w:rPr>
                <w:rFonts w:ascii="Times New Roman" w:hAnsi="Times New Roman" w:cs="Times New Roman"/>
              </w:rPr>
              <w:t>31</w:t>
            </w:r>
          </w:p>
        </w:tc>
        <w:tc>
          <w:tcPr>
            <w:tcW w:w="1280" w:type="dxa"/>
            <w:tcBorders>
              <w:top w:val="single" w:sz="4" w:space="0" w:color="auto"/>
              <w:left w:val="single" w:sz="4" w:space="0" w:color="auto"/>
              <w:bottom w:val="single" w:sz="4" w:space="0" w:color="auto"/>
              <w:right w:val="single" w:sz="4" w:space="0" w:color="auto"/>
            </w:tcBorders>
            <w:hideMark/>
          </w:tcPr>
          <w:p w14:paraId="305AC373" w14:textId="77777777" w:rsidR="0053521B" w:rsidRDefault="0053521B">
            <w:pPr>
              <w:jc w:val="center"/>
              <w:rPr>
                <w:rFonts w:ascii="Times New Roman" w:hAnsi="Times New Roman" w:cs="Times New Roman"/>
              </w:rPr>
            </w:pPr>
            <w:r>
              <w:rPr>
                <w:rFonts w:ascii="Times New Roman" w:hAnsi="Times New Roman" w:cs="Times New Roman"/>
              </w:rPr>
              <w:t>30</w:t>
            </w:r>
          </w:p>
        </w:tc>
      </w:tr>
      <w:tr w:rsidR="0053521B" w14:paraId="54F2BCD3"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2C916CD" w14:textId="0EF37C03" w:rsidR="0053521B" w:rsidRDefault="0053521B">
            <w:pPr>
              <w:rPr>
                <w:rFonts w:ascii="Times New Roman" w:hAnsi="Times New Roman" w:cs="Times New Roman"/>
              </w:rPr>
            </w:pPr>
            <w:r>
              <w:rPr>
                <w:rFonts w:ascii="Times New Roman" w:hAnsi="Times New Roman" w:cs="Times New Roman"/>
              </w:rPr>
              <w:t>Организация оказания медицинской помощи детям в стационарных условиях</w:t>
            </w:r>
          </w:p>
        </w:tc>
        <w:tc>
          <w:tcPr>
            <w:tcW w:w="1417" w:type="dxa"/>
            <w:tcBorders>
              <w:top w:val="single" w:sz="4" w:space="0" w:color="auto"/>
              <w:left w:val="single" w:sz="4" w:space="0" w:color="auto"/>
              <w:bottom w:val="single" w:sz="4" w:space="0" w:color="auto"/>
              <w:right w:val="single" w:sz="4" w:space="0" w:color="auto"/>
            </w:tcBorders>
            <w:hideMark/>
          </w:tcPr>
          <w:p w14:paraId="577CA152" w14:textId="77777777" w:rsidR="0053521B" w:rsidRDefault="0053521B">
            <w:pPr>
              <w:jc w:val="center"/>
              <w:rPr>
                <w:rFonts w:ascii="Times New Roman" w:hAnsi="Times New Roman" w:cs="Times New Roman"/>
              </w:rPr>
            </w:pPr>
            <w:r>
              <w:rPr>
                <w:rFonts w:ascii="Times New Roman" w:hAnsi="Times New Roman" w:cs="Times New Roman"/>
              </w:rPr>
              <w:t>25/33</w:t>
            </w:r>
          </w:p>
        </w:tc>
        <w:tc>
          <w:tcPr>
            <w:tcW w:w="906" w:type="dxa"/>
            <w:tcBorders>
              <w:top w:val="single" w:sz="4" w:space="0" w:color="auto"/>
              <w:left w:val="single" w:sz="4" w:space="0" w:color="auto"/>
              <w:bottom w:val="single" w:sz="4" w:space="0" w:color="auto"/>
              <w:right w:val="single" w:sz="4" w:space="0" w:color="auto"/>
            </w:tcBorders>
            <w:hideMark/>
          </w:tcPr>
          <w:p w14:paraId="6345A16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14CD0D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AF5AB3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DB548C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EB5AE5E" w14:textId="77777777" w:rsidR="0053521B" w:rsidRDefault="0053521B">
            <w:pPr>
              <w:jc w:val="center"/>
              <w:rPr>
                <w:rFonts w:ascii="Times New Roman" w:hAnsi="Times New Roman" w:cs="Times New Roman"/>
              </w:rPr>
            </w:pPr>
            <w:r>
              <w:rPr>
                <w:rFonts w:ascii="Times New Roman" w:hAnsi="Times New Roman" w:cs="Times New Roman"/>
              </w:rPr>
              <w:t>16</w:t>
            </w:r>
          </w:p>
        </w:tc>
        <w:tc>
          <w:tcPr>
            <w:tcW w:w="1280" w:type="dxa"/>
            <w:tcBorders>
              <w:top w:val="single" w:sz="4" w:space="0" w:color="auto"/>
              <w:left w:val="single" w:sz="4" w:space="0" w:color="auto"/>
              <w:bottom w:val="single" w:sz="4" w:space="0" w:color="auto"/>
              <w:right w:val="single" w:sz="4" w:space="0" w:color="auto"/>
            </w:tcBorders>
            <w:hideMark/>
          </w:tcPr>
          <w:p w14:paraId="4AEF2F34" w14:textId="77777777" w:rsidR="0053521B" w:rsidRDefault="0053521B">
            <w:pPr>
              <w:jc w:val="center"/>
              <w:rPr>
                <w:rFonts w:ascii="Times New Roman" w:hAnsi="Times New Roman" w:cs="Times New Roman"/>
              </w:rPr>
            </w:pPr>
            <w:r>
              <w:rPr>
                <w:rFonts w:ascii="Times New Roman" w:hAnsi="Times New Roman" w:cs="Times New Roman"/>
              </w:rPr>
              <w:t>9</w:t>
            </w:r>
          </w:p>
        </w:tc>
      </w:tr>
      <w:tr w:rsidR="0053521B" w14:paraId="1B792378" w14:textId="77777777" w:rsidTr="0053521B">
        <w:trPr>
          <w:trHeight w:val="634"/>
        </w:trPr>
        <w:tc>
          <w:tcPr>
            <w:tcW w:w="6795" w:type="dxa"/>
            <w:tcBorders>
              <w:top w:val="single" w:sz="4" w:space="0" w:color="auto"/>
              <w:left w:val="single" w:sz="4" w:space="0" w:color="auto"/>
              <w:bottom w:val="single" w:sz="4" w:space="0" w:color="auto"/>
              <w:right w:val="single" w:sz="4" w:space="0" w:color="auto"/>
            </w:tcBorders>
            <w:hideMark/>
          </w:tcPr>
          <w:p w14:paraId="7F42C9CF" w14:textId="2DE92A7A" w:rsidR="0053521B" w:rsidRDefault="0053521B">
            <w:pPr>
              <w:rPr>
                <w:rFonts w:ascii="Times New Roman" w:hAnsi="Times New Roman" w:cs="Times New Roman"/>
              </w:rPr>
            </w:pPr>
            <w:r>
              <w:rPr>
                <w:rFonts w:ascii="Times New Roman" w:hAnsi="Times New Roman" w:cs="Times New Roman"/>
              </w:rPr>
              <w:t>Качество оказания медицинской помощи детям в стационарных условиях</w:t>
            </w:r>
          </w:p>
        </w:tc>
        <w:tc>
          <w:tcPr>
            <w:tcW w:w="1417" w:type="dxa"/>
            <w:tcBorders>
              <w:top w:val="single" w:sz="4" w:space="0" w:color="auto"/>
              <w:left w:val="single" w:sz="4" w:space="0" w:color="auto"/>
              <w:bottom w:val="single" w:sz="4" w:space="0" w:color="auto"/>
              <w:right w:val="single" w:sz="4" w:space="0" w:color="auto"/>
            </w:tcBorders>
            <w:hideMark/>
          </w:tcPr>
          <w:p w14:paraId="4044FE43" w14:textId="77777777" w:rsidR="0053521B" w:rsidRDefault="0053521B">
            <w:pPr>
              <w:jc w:val="center"/>
              <w:rPr>
                <w:rFonts w:ascii="Times New Roman" w:hAnsi="Times New Roman" w:cs="Times New Roman"/>
              </w:rPr>
            </w:pPr>
            <w:r>
              <w:rPr>
                <w:rFonts w:ascii="Times New Roman" w:hAnsi="Times New Roman" w:cs="Times New Roman"/>
              </w:rPr>
              <w:t>24/28</w:t>
            </w:r>
          </w:p>
        </w:tc>
        <w:tc>
          <w:tcPr>
            <w:tcW w:w="906" w:type="dxa"/>
            <w:tcBorders>
              <w:top w:val="single" w:sz="4" w:space="0" w:color="auto"/>
              <w:left w:val="single" w:sz="4" w:space="0" w:color="auto"/>
              <w:bottom w:val="single" w:sz="4" w:space="0" w:color="auto"/>
              <w:right w:val="single" w:sz="4" w:space="0" w:color="auto"/>
            </w:tcBorders>
            <w:hideMark/>
          </w:tcPr>
          <w:p w14:paraId="31DB381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204A05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68790A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59C5443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FD6BAE2"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1280" w:type="dxa"/>
            <w:tcBorders>
              <w:top w:val="single" w:sz="4" w:space="0" w:color="auto"/>
              <w:left w:val="single" w:sz="4" w:space="0" w:color="auto"/>
              <w:bottom w:val="single" w:sz="4" w:space="0" w:color="auto"/>
              <w:right w:val="single" w:sz="4" w:space="0" w:color="auto"/>
            </w:tcBorders>
            <w:hideMark/>
          </w:tcPr>
          <w:p w14:paraId="6BCC6630" w14:textId="77777777" w:rsidR="0053521B" w:rsidRDefault="0053521B">
            <w:pPr>
              <w:jc w:val="center"/>
              <w:rPr>
                <w:rFonts w:ascii="Times New Roman" w:hAnsi="Times New Roman" w:cs="Times New Roman"/>
              </w:rPr>
            </w:pPr>
            <w:r>
              <w:rPr>
                <w:rFonts w:ascii="Times New Roman" w:hAnsi="Times New Roman" w:cs="Times New Roman"/>
              </w:rPr>
              <w:t>13</w:t>
            </w:r>
          </w:p>
        </w:tc>
      </w:tr>
      <w:tr w:rsidR="0053521B" w14:paraId="5B3D2E94"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15278F4" w14:textId="43CC0759" w:rsidR="0053521B" w:rsidRDefault="0053521B">
            <w:pPr>
              <w:rPr>
                <w:rFonts w:ascii="Times New Roman" w:hAnsi="Times New Roman" w:cs="Times New Roman"/>
              </w:rPr>
            </w:pPr>
            <w:r>
              <w:rPr>
                <w:rFonts w:ascii="Times New Roman" w:hAnsi="Times New Roman" w:cs="Times New Roman"/>
              </w:rPr>
              <w:t>Лечение бесплодия</w:t>
            </w:r>
          </w:p>
        </w:tc>
        <w:tc>
          <w:tcPr>
            <w:tcW w:w="1417" w:type="dxa"/>
            <w:tcBorders>
              <w:top w:val="single" w:sz="4" w:space="0" w:color="auto"/>
              <w:left w:val="single" w:sz="4" w:space="0" w:color="auto"/>
              <w:bottom w:val="single" w:sz="4" w:space="0" w:color="auto"/>
              <w:right w:val="single" w:sz="4" w:space="0" w:color="auto"/>
            </w:tcBorders>
            <w:hideMark/>
          </w:tcPr>
          <w:p w14:paraId="23F6F19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53A0377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47C3D0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D3EE26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07F881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794C71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01A61340"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6352D9C3"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530C3AD" w14:textId="0542C331" w:rsidR="0053521B" w:rsidRDefault="0053521B">
            <w:pPr>
              <w:rPr>
                <w:rFonts w:ascii="Times New Roman" w:hAnsi="Times New Roman" w:cs="Times New Roman"/>
              </w:rPr>
            </w:pPr>
            <w:r>
              <w:rPr>
                <w:rFonts w:ascii="Times New Roman" w:hAnsi="Times New Roman" w:cs="Times New Roman"/>
              </w:rPr>
              <w:lastRenderedPageBreak/>
              <w:t>Охрана здоровья взрослого населения</w:t>
            </w:r>
          </w:p>
        </w:tc>
        <w:tc>
          <w:tcPr>
            <w:tcW w:w="1417" w:type="dxa"/>
            <w:tcBorders>
              <w:top w:val="single" w:sz="4" w:space="0" w:color="auto"/>
              <w:left w:val="single" w:sz="4" w:space="0" w:color="auto"/>
              <w:bottom w:val="single" w:sz="4" w:space="0" w:color="auto"/>
              <w:right w:val="single" w:sz="4" w:space="0" w:color="auto"/>
            </w:tcBorders>
            <w:hideMark/>
          </w:tcPr>
          <w:p w14:paraId="4ACF95F8" w14:textId="77777777" w:rsidR="0053521B" w:rsidRDefault="0053521B">
            <w:pPr>
              <w:jc w:val="center"/>
              <w:rPr>
                <w:rFonts w:ascii="Times New Roman" w:hAnsi="Times New Roman" w:cs="Times New Roman"/>
              </w:rPr>
            </w:pPr>
            <w:r>
              <w:rPr>
                <w:rFonts w:ascii="Times New Roman" w:hAnsi="Times New Roman" w:cs="Times New Roman"/>
              </w:rPr>
              <w:t>2/3</w:t>
            </w:r>
          </w:p>
        </w:tc>
        <w:tc>
          <w:tcPr>
            <w:tcW w:w="906" w:type="dxa"/>
            <w:tcBorders>
              <w:top w:val="single" w:sz="4" w:space="0" w:color="auto"/>
              <w:left w:val="single" w:sz="4" w:space="0" w:color="auto"/>
              <w:bottom w:val="single" w:sz="4" w:space="0" w:color="auto"/>
              <w:right w:val="single" w:sz="4" w:space="0" w:color="auto"/>
            </w:tcBorders>
            <w:hideMark/>
          </w:tcPr>
          <w:p w14:paraId="18B927E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23DB15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3C88B2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F8F346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3D94594" w14:textId="77777777" w:rsidR="0053521B" w:rsidRDefault="0053521B">
            <w:pPr>
              <w:jc w:val="center"/>
              <w:rPr>
                <w:rFonts w:ascii="Times New Roman" w:hAnsi="Times New Roman" w:cs="Times New Roman"/>
              </w:rPr>
            </w:pPr>
            <w:r>
              <w:rPr>
                <w:rFonts w:ascii="Times New Roman" w:hAnsi="Times New Roman" w:cs="Times New Roman"/>
              </w:rPr>
              <w:t>2</w:t>
            </w:r>
          </w:p>
        </w:tc>
        <w:tc>
          <w:tcPr>
            <w:tcW w:w="1280" w:type="dxa"/>
            <w:tcBorders>
              <w:top w:val="single" w:sz="4" w:space="0" w:color="auto"/>
              <w:left w:val="single" w:sz="4" w:space="0" w:color="auto"/>
              <w:bottom w:val="single" w:sz="4" w:space="0" w:color="auto"/>
              <w:right w:val="single" w:sz="4" w:space="0" w:color="auto"/>
            </w:tcBorders>
            <w:hideMark/>
          </w:tcPr>
          <w:p w14:paraId="514F1E86"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4764BB0D"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C78FAEF" w14:textId="6D46EAD1" w:rsidR="0053521B" w:rsidRDefault="0053521B">
            <w:pPr>
              <w:rPr>
                <w:rFonts w:ascii="Times New Roman" w:hAnsi="Times New Roman" w:cs="Times New Roman"/>
              </w:rPr>
            </w:pPr>
            <w:r>
              <w:rPr>
                <w:rFonts w:ascii="Times New Roman" w:hAnsi="Times New Roman" w:cs="Times New Roman"/>
              </w:rPr>
              <w:t>Организация оказания мед. помощи взрослым в амбулаторно-поликл-ких условиях</w:t>
            </w:r>
          </w:p>
        </w:tc>
        <w:tc>
          <w:tcPr>
            <w:tcW w:w="1417" w:type="dxa"/>
            <w:tcBorders>
              <w:top w:val="single" w:sz="4" w:space="0" w:color="auto"/>
              <w:left w:val="single" w:sz="4" w:space="0" w:color="auto"/>
              <w:bottom w:val="single" w:sz="4" w:space="0" w:color="auto"/>
              <w:right w:val="single" w:sz="4" w:space="0" w:color="auto"/>
            </w:tcBorders>
            <w:hideMark/>
          </w:tcPr>
          <w:p w14:paraId="483F8EA5" w14:textId="77777777" w:rsidR="0053521B" w:rsidRDefault="0053521B">
            <w:pPr>
              <w:jc w:val="center"/>
              <w:rPr>
                <w:rFonts w:ascii="Times New Roman" w:hAnsi="Times New Roman" w:cs="Times New Roman"/>
              </w:rPr>
            </w:pPr>
            <w:r>
              <w:rPr>
                <w:rFonts w:ascii="Times New Roman" w:hAnsi="Times New Roman" w:cs="Times New Roman"/>
              </w:rPr>
              <w:t>474/501</w:t>
            </w:r>
          </w:p>
        </w:tc>
        <w:tc>
          <w:tcPr>
            <w:tcW w:w="906" w:type="dxa"/>
            <w:tcBorders>
              <w:top w:val="single" w:sz="4" w:space="0" w:color="auto"/>
              <w:left w:val="single" w:sz="4" w:space="0" w:color="auto"/>
              <w:bottom w:val="single" w:sz="4" w:space="0" w:color="auto"/>
              <w:right w:val="single" w:sz="4" w:space="0" w:color="auto"/>
            </w:tcBorders>
            <w:hideMark/>
          </w:tcPr>
          <w:p w14:paraId="4950387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59315F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6BF157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BA7B44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BBAC74E" w14:textId="77777777" w:rsidR="0053521B" w:rsidRDefault="0053521B">
            <w:pPr>
              <w:jc w:val="center"/>
              <w:rPr>
                <w:rFonts w:ascii="Times New Roman" w:hAnsi="Times New Roman" w:cs="Times New Roman"/>
              </w:rPr>
            </w:pPr>
            <w:r>
              <w:rPr>
                <w:rFonts w:ascii="Times New Roman" w:hAnsi="Times New Roman" w:cs="Times New Roman"/>
              </w:rPr>
              <w:t>271</w:t>
            </w:r>
          </w:p>
        </w:tc>
        <w:tc>
          <w:tcPr>
            <w:tcW w:w="1280" w:type="dxa"/>
            <w:tcBorders>
              <w:top w:val="single" w:sz="4" w:space="0" w:color="auto"/>
              <w:left w:val="single" w:sz="4" w:space="0" w:color="auto"/>
              <w:bottom w:val="single" w:sz="4" w:space="0" w:color="auto"/>
              <w:right w:val="single" w:sz="4" w:space="0" w:color="auto"/>
            </w:tcBorders>
            <w:hideMark/>
          </w:tcPr>
          <w:p w14:paraId="377CBCD3" w14:textId="77777777" w:rsidR="0053521B" w:rsidRDefault="0053521B">
            <w:pPr>
              <w:jc w:val="center"/>
              <w:rPr>
                <w:rFonts w:ascii="Times New Roman" w:hAnsi="Times New Roman" w:cs="Times New Roman"/>
              </w:rPr>
            </w:pPr>
            <w:r>
              <w:rPr>
                <w:rFonts w:ascii="Times New Roman" w:hAnsi="Times New Roman" w:cs="Times New Roman"/>
              </w:rPr>
              <w:t>203</w:t>
            </w:r>
          </w:p>
        </w:tc>
      </w:tr>
      <w:tr w:rsidR="0053521B" w14:paraId="11D01253" w14:textId="77777777" w:rsidTr="0053521B">
        <w:trPr>
          <w:trHeight w:val="551"/>
        </w:trPr>
        <w:tc>
          <w:tcPr>
            <w:tcW w:w="6795" w:type="dxa"/>
            <w:tcBorders>
              <w:top w:val="single" w:sz="4" w:space="0" w:color="auto"/>
              <w:left w:val="single" w:sz="4" w:space="0" w:color="auto"/>
              <w:bottom w:val="single" w:sz="4" w:space="0" w:color="auto"/>
              <w:right w:val="single" w:sz="4" w:space="0" w:color="auto"/>
            </w:tcBorders>
            <w:hideMark/>
          </w:tcPr>
          <w:p w14:paraId="7E68B7BD" w14:textId="54AB40B9" w:rsidR="0053521B" w:rsidRDefault="0053521B">
            <w:pPr>
              <w:rPr>
                <w:rFonts w:ascii="Times New Roman" w:hAnsi="Times New Roman" w:cs="Times New Roman"/>
              </w:rPr>
            </w:pPr>
            <w:r>
              <w:rPr>
                <w:rFonts w:ascii="Times New Roman" w:hAnsi="Times New Roman" w:cs="Times New Roman"/>
              </w:rPr>
              <w:t>Качество оказания медицинской помощи взрослым в амб-пол-ких условиях</w:t>
            </w:r>
          </w:p>
        </w:tc>
        <w:tc>
          <w:tcPr>
            <w:tcW w:w="1417" w:type="dxa"/>
            <w:tcBorders>
              <w:top w:val="single" w:sz="4" w:space="0" w:color="auto"/>
              <w:left w:val="single" w:sz="4" w:space="0" w:color="auto"/>
              <w:bottom w:val="single" w:sz="4" w:space="0" w:color="auto"/>
              <w:right w:val="single" w:sz="4" w:space="0" w:color="auto"/>
            </w:tcBorders>
            <w:hideMark/>
          </w:tcPr>
          <w:p w14:paraId="125DBB95" w14:textId="77777777" w:rsidR="0053521B" w:rsidRDefault="0053521B">
            <w:pPr>
              <w:jc w:val="center"/>
              <w:rPr>
                <w:rFonts w:ascii="Times New Roman" w:hAnsi="Times New Roman" w:cs="Times New Roman"/>
              </w:rPr>
            </w:pPr>
            <w:r>
              <w:rPr>
                <w:rFonts w:ascii="Times New Roman" w:hAnsi="Times New Roman" w:cs="Times New Roman"/>
              </w:rPr>
              <w:t>196/219</w:t>
            </w:r>
          </w:p>
        </w:tc>
        <w:tc>
          <w:tcPr>
            <w:tcW w:w="906" w:type="dxa"/>
            <w:tcBorders>
              <w:top w:val="single" w:sz="4" w:space="0" w:color="auto"/>
              <w:left w:val="single" w:sz="4" w:space="0" w:color="auto"/>
              <w:bottom w:val="single" w:sz="4" w:space="0" w:color="auto"/>
              <w:right w:val="single" w:sz="4" w:space="0" w:color="auto"/>
            </w:tcBorders>
            <w:hideMark/>
          </w:tcPr>
          <w:p w14:paraId="30F2089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0404AF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D87E15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0DC554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FC0E8CD" w14:textId="77777777" w:rsidR="0053521B" w:rsidRDefault="0053521B">
            <w:pPr>
              <w:jc w:val="center"/>
              <w:rPr>
                <w:rFonts w:ascii="Times New Roman" w:hAnsi="Times New Roman" w:cs="Times New Roman"/>
              </w:rPr>
            </w:pPr>
            <w:r>
              <w:rPr>
                <w:rFonts w:ascii="Times New Roman" w:hAnsi="Times New Roman" w:cs="Times New Roman"/>
              </w:rPr>
              <w:t>106</w:t>
            </w:r>
          </w:p>
        </w:tc>
        <w:tc>
          <w:tcPr>
            <w:tcW w:w="1280" w:type="dxa"/>
            <w:tcBorders>
              <w:top w:val="single" w:sz="4" w:space="0" w:color="auto"/>
              <w:left w:val="single" w:sz="4" w:space="0" w:color="auto"/>
              <w:bottom w:val="single" w:sz="4" w:space="0" w:color="auto"/>
              <w:right w:val="single" w:sz="4" w:space="0" w:color="auto"/>
            </w:tcBorders>
            <w:hideMark/>
          </w:tcPr>
          <w:p w14:paraId="36AFD01F" w14:textId="77777777" w:rsidR="0053521B" w:rsidRDefault="0053521B">
            <w:pPr>
              <w:jc w:val="center"/>
              <w:rPr>
                <w:rFonts w:ascii="Times New Roman" w:hAnsi="Times New Roman" w:cs="Times New Roman"/>
              </w:rPr>
            </w:pPr>
            <w:r>
              <w:rPr>
                <w:rFonts w:ascii="Times New Roman" w:hAnsi="Times New Roman" w:cs="Times New Roman"/>
              </w:rPr>
              <w:t>90</w:t>
            </w:r>
          </w:p>
        </w:tc>
      </w:tr>
      <w:tr w:rsidR="0053521B" w14:paraId="40782B8D" w14:textId="77777777" w:rsidTr="0053521B">
        <w:trPr>
          <w:trHeight w:val="559"/>
        </w:trPr>
        <w:tc>
          <w:tcPr>
            <w:tcW w:w="6795" w:type="dxa"/>
            <w:tcBorders>
              <w:top w:val="single" w:sz="4" w:space="0" w:color="auto"/>
              <w:left w:val="single" w:sz="4" w:space="0" w:color="auto"/>
              <w:bottom w:val="single" w:sz="4" w:space="0" w:color="auto"/>
              <w:right w:val="single" w:sz="4" w:space="0" w:color="auto"/>
            </w:tcBorders>
            <w:hideMark/>
          </w:tcPr>
          <w:p w14:paraId="765BC48E" w14:textId="078521A9" w:rsidR="0053521B" w:rsidRDefault="0053521B">
            <w:pPr>
              <w:rPr>
                <w:rFonts w:ascii="Times New Roman" w:hAnsi="Times New Roman" w:cs="Times New Roman"/>
              </w:rPr>
            </w:pPr>
            <w:r>
              <w:rPr>
                <w:rFonts w:ascii="Times New Roman" w:hAnsi="Times New Roman" w:cs="Times New Roman"/>
              </w:rPr>
              <w:t>Организация оказания медицинской помощи взрослым в стационарных условиях</w:t>
            </w:r>
          </w:p>
        </w:tc>
        <w:tc>
          <w:tcPr>
            <w:tcW w:w="1417" w:type="dxa"/>
            <w:tcBorders>
              <w:top w:val="single" w:sz="4" w:space="0" w:color="auto"/>
              <w:left w:val="single" w:sz="4" w:space="0" w:color="auto"/>
              <w:bottom w:val="single" w:sz="4" w:space="0" w:color="auto"/>
              <w:right w:val="single" w:sz="4" w:space="0" w:color="auto"/>
            </w:tcBorders>
            <w:hideMark/>
          </w:tcPr>
          <w:p w14:paraId="39906396" w14:textId="77777777" w:rsidR="0053521B" w:rsidRDefault="0053521B">
            <w:pPr>
              <w:jc w:val="center"/>
              <w:rPr>
                <w:rFonts w:ascii="Times New Roman" w:hAnsi="Times New Roman" w:cs="Times New Roman"/>
              </w:rPr>
            </w:pPr>
            <w:r>
              <w:rPr>
                <w:rFonts w:ascii="Times New Roman" w:hAnsi="Times New Roman" w:cs="Times New Roman"/>
              </w:rPr>
              <w:t>75/85</w:t>
            </w:r>
          </w:p>
        </w:tc>
        <w:tc>
          <w:tcPr>
            <w:tcW w:w="906" w:type="dxa"/>
            <w:tcBorders>
              <w:top w:val="single" w:sz="4" w:space="0" w:color="auto"/>
              <w:left w:val="single" w:sz="4" w:space="0" w:color="auto"/>
              <w:bottom w:val="single" w:sz="4" w:space="0" w:color="auto"/>
              <w:right w:val="single" w:sz="4" w:space="0" w:color="auto"/>
            </w:tcBorders>
            <w:hideMark/>
          </w:tcPr>
          <w:p w14:paraId="73494FD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E8845C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CEA453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26DA82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3D95004" w14:textId="77777777" w:rsidR="0053521B" w:rsidRDefault="0053521B">
            <w:pPr>
              <w:jc w:val="center"/>
              <w:rPr>
                <w:rFonts w:ascii="Times New Roman" w:hAnsi="Times New Roman" w:cs="Times New Roman"/>
              </w:rPr>
            </w:pPr>
            <w:r>
              <w:rPr>
                <w:rFonts w:ascii="Times New Roman" w:hAnsi="Times New Roman" w:cs="Times New Roman"/>
              </w:rPr>
              <w:t>49</w:t>
            </w:r>
          </w:p>
        </w:tc>
        <w:tc>
          <w:tcPr>
            <w:tcW w:w="1280" w:type="dxa"/>
            <w:tcBorders>
              <w:top w:val="single" w:sz="4" w:space="0" w:color="auto"/>
              <w:left w:val="single" w:sz="4" w:space="0" w:color="auto"/>
              <w:bottom w:val="single" w:sz="4" w:space="0" w:color="auto"/>
              <w:right w:val="single" w:sz="4" w:space="0" w:color="auto"/>
            </w:tcBorders>
            <w:hideMark/>
          </w:tcPr>
          <w:p w14:paraId="32DF6D7D" w14:textId="77777777" w:rsidR="0053521B" w:rsidRDefault="0053521B">
            <w:pPr>
              <w:jc w:val="center"/>
              <w:rPr>
                <w:rFonts w:ascii="Times New Roman" w:hAnsi="Times New Roman" w:cs="Times New Roman"/>
              </w:rPr>
            </w:pPr>
            <w:r>
              <w:rPr>
                <w:rFonts w:ascii="Times New Roman" w:hAnsi="Times New Roman" w:cs="Times New Roman"/>
              </w:rPr>
              <w:t>26</w:t>
            </w:r>
          </w:p>
        </w:tc>
      </w:tr>
      <w:tr w:rsidR="0053521B" w14:paraId="661A28CF"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5D2BA393" w14:textId="4E17FD70" w:rsidR="0053521B" w:rsidRDefault="0053521B">
            <w:pPr>
              <w:rPr>
                <w:rFonts w:ascii="Times New Roman" w:hAnsi="Times New Roman" w:cs="Times New Roman"/>
              </w:rPr>
            </w:pPr>
            <w:r>
              <w:rPr>
                <w:rFonts w:ascii="Times New Roman" w:hAnsi="Times New Roman" w:cs="Times New Roman"/>
              </w:rPr>
              <w:t>Качество оказания медицинской помощи взрослым в стационарных условиях</w:t>
            </w:r>
          </w:p>
        </w:tc>
        <w:tc>
          <w:tcPr>
            <w:tcW w:w="1417" w:type="dxa"/>
            <w:tcBorders>
              <w:top w:val="single" w:sz="4" w:space="0" w:color="auto"/>
              <w:left w:val="single" w:sz="4" w:space="0" w:color="auto"/>
              <w:bottom w:val="single" w:sz="4" w:space="0" w:color="auto"/>
              <w:right w:val="single" w:sz="4" w:space="0" w:color="auto"/>
            </w:tcBorders>
            <w:hideMark/>
          </w:tcPr>
          <w:p w14:paraId="6E2F390F" w14:textId="77777777" w:rsidR="0053521B" w:rsidRDefault="0053521B">
            <w:pPr>
              <w:jc w:val="center"/>
              <w:rPr>
                <w:rFonts w:ascii="Times New Roman" w:hAnsi="Times New Roman" w:cs="Times New Roman"/>
              </w:rPr>
            </w:pPr>
            <w:r>
              <w:rPr>
                <w:rFonts w:ascii="Times New Roman" w:hAnsi="Times New Roman" w:cs="Times New Roman"/>
              </w:rPr>
              <w:t>359/395</w:t>
            </w:r>
          </w:p>
        </w:tc>
        <w:tc>
          <w:tcPr>
            <w:tcW w:w="906" w:type="dxa"/>
            <w:tcBorders>
              <w:top w:val="single" w:sz="4" w:space="0" w:color="auto"/>
              <w:left w:val="single" w:sz="4" w:space="0" w:color="auto"/>
              <w:bottom w:val="single" w:sz="4" w:space="0" w:color="auto"/>
              <w:right w:val="single" w:sz="4" w:space="0" w:color="auto"/>
            </w:tcBorders>
            <w:hideMark/>
          </w:tcPr>
          <w:p w14:paraId="24ACDB8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66F87A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FB45D9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557886E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BDD676D" w14:textId="77777777" w:rsidR="0053521B" w:rsidRDefault="0053521B">
            <w:pPr>
              <w:jc w:val="center"/>
              <w:rPr>
                <w:rFonts w:ascii="Times New Roman" w:hAnsi="Times New Roman" w:cs="Times New Roman"/>
              </w:rPr>
            </w:pPr>
            <w:r>
              <w:rPr>
                <w:rFonts w:ascii="Times New Roman" w:hAnsi="Times New Roman" w:cs="Times New Roman"/>
              </w:rPr>
              <w:t>278</w:t>
            </w:r>
          </w:p>
        </w:tc>
        <w:tc>
          <w:tcPr>
            <w:tcW w:w="1280" w:type="dxa"/>
            <w:tcBorders>
              <w:top w:val="single" w:sz="4" w:space="0" w:color="auto"/>
              <w:left w:val="single" w:sz="4" w:space="0" w:color="auto"/>
              <w:bottom w:val="single" w:sz="4" w:space="0" w:color="auto"/>
              <w:right w:val="single" w:sz="4" w:space="0" w:color="auto"/>
            </w:tcBorders>
            <w:hideMark/>
          </w:tcPr>
          <w:p w14:paraId="47D589F4" w14:textId="77777777" w:rsidR="0053521B" w:rsidRDefault="0053521B">
            <w:pPr>
              <w:jc w:val="center"/>
              <w:rPr>
                <w:rFonts w:ascii="Times New Roman" w:hAnsi="Times New Roman" w:cs="Times New Roman"/>
              </w:rPr>
            </w:pPr>
            <w:r>
              <w:rPr>
                <w:rFonts w:ascii="Times New Roman" w:hAnsi="Times New Roman" w:cs="Times New Roman"/>
              </w:rPr>
              <w:t>81</w:t>
            </w:r>
          </w:p>
        </w:tc>
      </w:tr>
      <w:tr w:rsidR="0053521B" w14:paraId="18CA2F85"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49C7EDE" w14:textId="0962932C" w:rsidR="0053521B" w:rsidRDefault="0053521B">
            <w:pPr>
              <w:rPr>
                <w:rFonts w:ascii="Times New Roman" w:hAnsi="Times New Roman" w:cs="Times New Roman"/>
              </w:rPr>
            </w:pPr>
            <w:r>
              <w:rPr>
                <w:rFonts w:ascii="Times New Roman" w:hAnsi="Times New Roman" w:cs="Times New Roman"/>
              </w:rPr>
              <w:t>Обязательное медицинское страхование</w:t>
            </w:r>
          </w:p>
        </w:tc>
        <w:tc>
          <w:tcPr>
            <w:tcW w:w="1417" w:type="dxa"/>
            <w:tcBorders>
              <w:top w:val="single" w:sz="4" w:space="0" w:color="auto"/>
              <w:left w:val="single" w:sz="4" w:space="0" w:color="auto"/>
              <w:bottom w:val="single" w:sz="4" w:space="0" w:color="auto"/>
              <w:right w:val="single" w:sz="4" w:space="0" w:color="auto"/>
            </w:tcBorders>
            <w:hideMark/>
          </w:tcPr>
          <w:p w14:paraId="52BBD32E" w14:textId="77777777" w:rsidR="0053521B" w:rsidRDefault="0053521B">
            <w:pPr>
              <w:jc w:val="center"/>
              <w:rPr>
                <w:rFonts w:ascii="Times New Roman" w:hAnsi="Times New Roman" w:cs="Times New Roman"/>
              </w:rPr>
            </w:pPr>
            <w:r>
              <w:rPr>
                <w:rFonts w:ascii="Times New Roman" w:hAnsi="Times New Roman" w:cs="Times New Roman"/>
              </w:rPr>
              <w:t>6/6</w:t>
            </w:r>
          </w:p>
        </w:tc>
        <w:tc>
          <w:tcPr>
            <w:tcW w:w="906" w:type="dxa"/>
            <w:tcBorders>
              <w:top w:val="single" w:sz="4" w:space="0" w:color="auto"/>
              <w:left w:val="single" w:sz="4" w:space="0" w:color="auto"/>
              <w:bottom w:val="single" w:sz="4" w:space="0" w:color="auto"/>
              <w:right w:val="single" w:sz="4" w:space="0" w:color="auto"/>
            </w:tcBorders>
            <w:hideMark/>
          </w:tcPr>
          <w:p w14:paraId="0AA15EF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BC4AF4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384FB3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FA5CD9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6CCC949" w14:textId="77777777" w:rsidR="0053521B" w:rsidRDefault="0053521B">
            <w:pPr>
              <w:jc w:val="center"/>
              <w:rPr>
                <w:rFonts w:ascii="Times New Roman" w:hAnsi="Times New Roman" w:cs="Times New Roman"/>
              </w:rPr>
            </w:pPr>
            <w:r>
              <w:rPr>
                <w:rFonts w:ascii="Times New Roman" w:hAnsi="Times New Roman" w:cs="Times New Roman"/>
              </w:rPr>
              <w:t>4</w:t>
            </w:r>
          </w:p>
        </w:tc>
        <w:tc>
          <w:tcPr>
            <w:tcW w:w="1280" w:type="dxa"/>
            <w:tcBorders>
              <w:top w:val="single" w:sz="4" w:space="0" w:color="auto"/>
              <w:left w:val="single" w:sz="4" w:space="0" w:color="auto"/>
              <w:bottom w:val="single" w:sz="4" w:space="0" w:color="auto"/>
              <w:right w:val="single" w:sz="4" w:space="0" w:color="auto"/>
            </w:tcBorders>
            <w:hideMark/>
          </w:tcPr>
          <w:p w14:paraId="1952CE89"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0DD9D882" w14:textId="77777777" w:rsidTr="0053521B">
        <w:trPr>
          <w:trHeight w:val="541"/>
        </w:trPr>
        <w:tc>
          <w:tcPr>
            <w:tcW w:w="6795" w:type="dxa"/>
            <w:tcBorders>
              <w:top w:val="single" w:sz="4" w:space="0" w:color="auto"/>
              <w:left w:val="single" w:sz="4" w:space="0" w:color="auto"/>
              <w:bottom w:val="single" w:sz="4" w:space="0" w:color="auto"/>
              <w:right w:val="single" w:sz="4" w:space="0" w:color="auto"/>
            </w:tcBorders>
            <w:hideMark/>
          </w:tcPr>
          <w:p w14:paraId="1F8DBB50" w14:textId="25B4BE87" w:rsidR="0053521B" w:rsidRDefault="0053521B">
            <w:pPr>
              <w:rPr>
                <w:rFonts w:ascii="Times New Roman" w:hAnsi="Times New Roman" w:cs="Times New Roman"/>
              </w:rPr>
            </w:pPr>
            <w:r>
              <w:rPr>
                <w:rFonts w:ascii="Times New Roman" w:hAnsi="Times New Roman" w:cs="Times New Roman"/>
              </w:rPr>
              <w:t>Квоты на оказание высокотехнологической медицинской помощи</w:t>
            </w:r>
          </w:p>
        </w:tc>
        <w:tc>
          <w:tcPr>
            <w:tcW w:w="1417" w:type="dxa"/>
            <w:tcBorders>
              <w:top w:val="single" w:sz="4" w:space="0" w:color="auto"/>
              <w:left w:val="single" w:sz="4" w:space="0" w:color="auto"/>
              <w:bottom w:val="single" w:sz="4" w:space="0" w:color="auto"/>
              <w:right w:val="single" w:sz="4" w:space="0" w:color="auto"/>
            </w:tcBorders>
            <w:hideMark/>
          </w:tcPr>
          <w:p w14:paraId="1B57B62B" w14:textId="77777777" w:rsidR="0053521B" w:rsidRDefault="0053521B">
            <w:pPr>
              <w:jc w:val="center"/>
              <w:rPr>
                <w:rFonts w:ascii="Times New Roman" w:hAnsi="Times New Roman" w:cs="Times New Roman"/>
              </w:rPr>
            </w:pPr>
            <w:r>
              <w:rPr>
                <w:rFonts w:ascii="Times New Roman" w:hAnsi="Times New Roman" w:cs="Times New Roman"/>
              </w:rPr>
              <w:t>116/130</w:t>
            </w:r>
          </w:p>
        </w:tc>
        <w:tc>
          <w:tcPr>
            <w:tcW w:w="906" w:type="dxa"/>
            <w:tcBorders>
              <w:top w:val="single" w:sz="4" w:space="0" w:color="auto"/>
              <w:left w:val="single" w:sz="4" w:space="0" w:color="auto"/>
              <w:bottom w:val="single" w:sz="4" w:space="0" w:color="auto"/>
              <w:right w:val="single" w:sz="4" w:space="0" w:color="auto"/>
            </w:tcBorders>
            <w:hideMark/>
          </w:tcPr>
          <w:p w14:paraId="0EF45BC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F709D3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E4BC68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C0C25C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912ED81" w14:textId="77777777" w:rsidR="0053521B" w:rsidRDefault="0053521B">
            <w:pPr>
              <w:jc w:val="center"/>
              <w:rPr>
                <w:rFonts w:ascii="Times New Roman" w:hAnsi="Times New Roman" w:cs="Times New Roman"/>
              </w:rPr>
            </w:pPr>
            <w:r>
              <w:rPr>
                <w:rFonts w:ascii="Times New Roman" w:hAnsi="Times New Roman" w:cs="Times New Roman"/>
              </w:rPr>
              <w:t>113</w:t>
            </w:r>
          </w:p>
        </w:tc>
        <w:tc>
          <w:tcPr>
            <w:tcW w:w="1280" w:type="dxa"/>
            <w:tcBorders>
              <w:top w:val="single" w:sz="4" w:space="0" w:color="auto"/>
              <w:left w:val="single" w:sz="4" w:space="0" w:color="auto"/>
              <w:bottom w:val="single" w:sz="4" w:space="0" w:color="auto"/>
              <w:right w:val="single" w:sz="4" w:space="0" w:color="auto"/>
            </w:tcBorders>
            <w:hideMark/>
          </w:tcPr>
          <w:p w14:paraId="162E6B5F"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779AC8AE"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953A128" w14:textId="7D879BD4" w:rsidR="0053521B" w:rsidRDefault="0053521B">
            <w:pPr>
              <w:rPr>
                <w:rFonts w:ascii="Times New Roman" w:hAnsi="Times New Roman" w:cs="Times New Roman"/>
              </w:rPr>
            </w:pPr>
            <w:r>
              <w:rPr>
                <w:rFonts w:ascii="Times New Roman" w:hAnsi="Times New Roman" w:cs="Times New Roman"/>
              </w:rPr>
              <w:t>Обращение и производство лекарственных средств, медицинских изделий и бадов</w:t>
            </w:r>
          </w:p>
        </w:tc>
        <w:tc>
          <w:tcPr>
            <w:tcW w:w="1417" w:type="dxa"/>
            <w:tcBorders>
              <w:top w:val="single" w:sz="4" w:space="0" w:color="auto"/>
              <w:left w:val="single" w:sz="4" w:space="0" w:color="auto"/>
              <w:bottom w:val="single" w:sz="4" w:space="0" w:color="auto"/>
              <w:right w:val="single" w:sz="4" w:space="0" w:color="auto"/>
            </w:tcBorders>
            <w:hideMark/>
          </w:tcPr>
          <w:p w14:paraId="185A62A3"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5E86B84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158EE1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BB3925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30222A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3F7E45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07FFB3A0"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10411CDF"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0811A6F6" w14:textId="567218F0" w:rsidR="0053521B" w:rsidRDefault="0053521B">
            <w:pPr>
              <w:rPr>
                <w:rFonts w:ascii="Times New Roman" w:hAnsi="Times New Roman" w:cs="Times New Roman"/>
              </w:rPr>
            </w:pPr>
            <w:r>
              <w:rPr>
                <w:rFonts w:ascii="Times New Roman" w:hAnsi="Times New Roman" w:cs="Times New Roman"/>
              </w:rPr>
              <w:t>Лекарственное обеспечение</w:t>
            </w:r>
          </w:p>
        </w:tc>
        <w:tc>
          <w:tcPr>
            <w:tcW w:w="1417" w:type="dxa"/>
            <w:tcBorders>
              <w:top w:val="single" w:sz="4" w:space="0" w:color="auto"/>
              <w:left w:val="single" w:sz="4" w:space="0" w:color="auto"/>
              <w:bottom w:val="single" w:sz="4" w:space="0" w:color="auto"/>
              <w:right w:val="single" w:sz="4" w:space="0" w:color="auto"/>
            </w:tcBorders>
            <w:hideMark/>
          </w:tcPr>
          <w:p w14:paraId="283EE6A3" w14:textId="77777777" w:rsidR="0053521B" w:rsidRDefault="0053521B">
            <w:pPr>
              <w:jc w:val="center"/>
              <w:rPr>
                <w:rFonts w:ascii="Times New Roman" w:hAnsi="Times New Roman" w:cs="Times New Roman"/>
              </w:rPr>
            </w:pPr>
            <w:r>
              <w:rPr>
                <w:rFonts w:ascii="Times New Roman" w:hAnsi="Times New Roman" w:cs="Times New Roman"/>
              </w:rPr>
              <w:t>1163/1354</w:t>
            </w:r>
          </w:p>
        </w:tc>
        <w:tc>
          <w:tcPr>
            <w:tcW w:w="906" w:type="dxa"/>
            <w:tcBorders>
              <w:top w:val="single" w:sz="4" w:space="0" w:color="auto"/>
              <w:left w:val="single" w:sz="4" w:space="0" w:color="auto"/>
              <w:bottom w:val="single" w:sz="4" w:space="0" w:color="auto"/>
              <w:right w:val="single" w:sz="4" w:space="0" w:color="auto"/>
            </w:tcBorders>
            <w:hideMark/>
          </w:tcPr>
          <w:p w14:paraId="1022C8B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17A011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088EAE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FA8A36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392113F" w14:textId="77777777" w:rsidR="0053521B" w:rsidRDefault="0053521B">
            <w:pPr>
              <w:jc w:val="center"/>
              <w:rPr>
                <w:rFonts w:ascii="Times New Roman" w:hAnsi="Times New Roman" w:cs="Times New Roman"/>
              </w:rPr>
            </w:pPr>
            <w:r>
              <w:rPr>
                <w:rFonts w:ascii="Times New Roman" w:hAnsi="Times New Roman" w:cs="Times New Roman"/>
              </w:rPr>
              <w:t>1111</w:t>
            </w:r>
          </w:p>
        </w:tc>
        <w:tc>
          <w:tcPr>
            <w:tcW w:w="1280" w:type="dxa"/>
            <w:tcBorders>
              <w:top w:val="single" w:sz="4" w:space="0" w:color="auto"/>
              <w:left w:val="single" w:sz="4" w:space="0" w:color="auto"/>
              <w:bottom w:val="single" w:sz="4" w:space="0" w:color="auto"/>
              <w:right w:val="single" w:sz="4" w:space="0" w:color="auto"/>
            </w:tcBorders>
            <w:hideMark/>
          </w:tcPr>
          <w:p w14:paraId="15AC5B8E" w14:textId="77777777" w:rsidR="0053521B" w:rsidRDefault="0053521B">
            <w:pPr>
              <w:jc w:val="center"/>
              <w:rPr>
                <w:rFonts w:ascii="Times New Roman" w:hAnsi="Times New Roman" w:cs="Times New Roman"/>
              </w:rPr>
            </w:pPr>
            <w:r>
              <w:rPr>
                <w:rFonts w:ascii="Times New Roman" w:hAnsi="Times New Roman" w:cs="Times New Roman"/>
              </w:rPr>
              <w:t>52</w:t>
            </w:r>
          </w:p>
        </w:tc>
      </w:tr>
      <w:tr w:rsidR="0053521B" w14:paraId="6F0B39F7"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2CFD5906" w14:textId="72339204" w:rsidR="0053521B" w:rsidRDefault="0053521B">
            <w:pPr>
              <w:rPr>
                <w:rFonts w:ascii="Times New Roman" w:hAnsi="Times New Roman" w:cs="Times New Roman"/>
              </w:rPr>
            </w:pPr>
            <w:r>
              <w:rPr>
                <w:rFonts w:ascii="Times New Roman" w:hAnsi="Times New Roman" w:cs="Times New Roman"/>
              </w:rPr>
              <w:t>Работа аптек</w:t>
            </w:r>
          </w:p>
        </w:tc>
        <w:tc>
          <w:tcPr>
            <w:tcW w:w="1417" w:type="dxa"/>
            <w:tcBorders>
              <w:top w:val="single" w:sz="4" w:space="0" w:color="auto"/>
              <w:left w:val="single" w:sz="4" w:space="0" w:color="auto"/>
              <w:bottom w:val="single" w:sz="4" w:space="0" w:color="auto"/>
              <w:right w:val="single" w:sz="4" w:space="0" w:color="auto"/>
            </w:tcBorders>
            <w:hideMark/>
          </w:tcPr>
          <w:p w14:paraId="0E4D15FF" w14:textId="77777777" w:rsidR="0053521B" w:rsidRDefault="0053521B">
            <w:pPr>
              <w:jc w:val="center"/>
              <w:rPr>
                <w:rFonts w:ascii="Times New Roman" w:hAnsi="Times New Roman" w:cs="Times New Roman"/>
              </w:rPr>
            </w:pPr>
            <w:r>
              <w:rPr>
                <w:rFonts w:ascii="Times New Roman" w:hAnsi="Times New Roman" w:cs="Times New Roman"/>
              </w:rPr>
              <w:t>39/43</w:t>
            </w:r>
          </w:p>
        </w:tc>
        <w:tc>
          <w:tcPr>
            <w:tcW w:w="906" w:type="dxa"/>
            <w:tcBorders>
              <w:top w:val="single" w:sz="4" w:space="0" w:color="auto"/>
              <w:left w:val="single" w:sz="4" w:space="0" w:color="auto"/>
              <w:bottom w:val="single" w:sz="4" w:space="0" w:color="auto"/>
              <w:right w:val="single" w:sz="4" w:space="0" w:color="auto"/>
            </w:tcBorders>
            <w:hideMark/>
          </w:tcPr>
          <w:p w14:paraId="3E5190C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A2D1F6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0199F5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2026A9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1BF7C6A" w14:textId="77777777" w:rsidR="0053521B" w:rsidRDefault="0053521B">
            <w:pPr>
              <w:jc w:val="center"/>
              <w:rPr>
                <w:rFonts w:ascii="Times New Roman" w:hAnsi="Times New Roman" w:cs="Times New Roman"/>
              </w:rPr>
            </w:pPr>
            <w:r>
              <w:rPr>
                <w:rFonts w:ascii="Times New Roman" w:hAnsi="Times New Roman" w:cs="Times New Roman"/>
              </w:rPr>
              <w:t>36</w:t>
            </w:r>
          </w:p>
        </w:tc>
        <w:tc>
          <w:tcPr>
            <w:tcW w:w="1280" w:type="dxa"/>
            <w:tcBorders>
              <w:top w:val="single" w:sz="4" w:space="0" w:color="auto"/>
              <w:left w:val="single" w:sz="4" w:space="0" w:color="auto"/>
              <w:bottom w:val="single" w:sz="4" w:space="0" w:color="auto"/>
              <w:right w:val="single" w:sz="4" w:space="0" w:color="auto"/>
            </w:tcBorders>
            <w:hideMark/>
          </w:tcPr>
          <w:p w14:paraId="5A14E7BE"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2AB349F4"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CBB9FAF" w14:textId="3F7593B2" w:rsidR="0053521B" w:rsidRDefault="0053521B">
            <w:pPr>
              <w:rPr>
                <w:rFonts w:ascii="Times New Roman" w:hAnsi="Times New Roman" w:cs="Times New Roman"/>
              </w:rPr>
            </w:pPr>
            <w:r>
              <w:rPr>
                <w:rFonts w:ascii="Times New Roman" w:hAnsi="Times New Roman" w:cs="Times New Roman"/>
              </w:rPr>
              <w:t>Цены на жизненно-необходимые вещества и лекарственные препараты</w:t>
            </w:r>
          </w:p>
        </w:tc>
        <w:tc>
          <w:tcPr>
            <w:tcW w:w="1417" w:type="dxa"/>
            <w:tcBorders>
              <w:top w:val="single" w:sz="4" w:space="0" w:color="auto"/>
              <w:left w:val="single" w:sz="4" w:space="0" w:color="auto"/>
              <w:bottom w:val="single" w:sz="4" w:space="0" w:color="auto"/>
              <w:right w:val="single" w:sz="4" w:space="0" w:color="auto"/>
            </w:tcBorders>
            <w:hideMark/>
          </w:tcPr>
          <w:p w14:paraId="64E9C63A" w14:textId="77777777" w:rsidR="0053521B" w:rsidRDefault="0053521B">
            <w:pPr>
              <w:jc w:val="center"/>
              <w:rPr>
                <w:rFonts w:ascii="Times New Roman" w:hAnsi="Times New Roman" w:cs="Times New Roman"/>
              </w:rPr>
            </w:pPr>
            <w:r>
              <w:rPr>
                <w:rFonts w:ascii="Times New Roman" w:hAnsi="Times New Roman" w:cs="Times New Roman"/>
              </w:rPr>
              <w:t>1/2</w:t>
            </w:r>
          </w:p>
        </w:tc>
        <w:tc>
          <w:tcPr>
            <w:tcW w:w="906" w:type="dxa"/>
            <w:tcBorders>
              <w:top w:val="single" w:sz="4" w:space="0" w:color="auto"/>
              <w:left w:val="single" w:sz="4" w:space="0" w:color="auto"/>
              <w:bottom w:val="single" w:sz="4" w:space="0" w:color="auto"/>
              <w:right w:val="single" w:sz="4" w:space="0" w:color="auto"/>
            </w:tcBorders>
            <w:hideMark/>
          </w:tcPr>
          <w:p w14:paraId="77668E1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466CFB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73B8FF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30E296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157433E"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0BBB478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44370AFD" w14:textId="77777777" w:rsidTr="0053521B">
        <w:trPr>
          <w:trHeight w:val="539"/>
        </w:trPr>
        <w:tc>
          <w:tcPr>
            <w:tcW w:w="6795" w:type="dxa"/>
            <w:tcBorders>
              <w:top w:val="single" w:sz="4" w:space="0" w:color="auto"/>
              <w:left w:val="single" w:sz="4" w:space="0" w:color="auto"/>
              <w:bottom w:val="single" w:sz="4" w:space="0" w:color="auto"/>
              <w:right w:val="single" w:sz="4" w:space="0" w:color="auto"/>
            </w:tcBorders>
            <w:hideMark/>
          </w:tcPr>
          <w:p w14:paraId="3B28E10E" w14:textId="1CAFF167" w:rsidR="0053521B" w:rsidRDefault="0053521B">
            <w:pPr>
              <w:rPr>
                <w:rFonts w:ascii="Times New Roman" w:hAnsi="Times New Roman" w:cs="Times New Roman"/>
              </w:rPr>
            </w:pPr>
            <w:r>
              <w:rPr>
                <w:rFonts w:ascii="Times New Roman" w:hAnsi="Times New Roman" w:cs="Times New Roman"/>
              </w:rPr>
              <w:t>Медицинская экспертиза и медицинское освидетельствование</w:t>
            </w:r>
          </w:p>
        </w:tc>
        <w:tc>
          <w:tcPr>
            <w:tcW w:w="1417" w:type="dxa"/>
            <w:tcBorders>
              <w:top w:val="single" w:sz="4" w:space="0" w:color="auto"/>
              <w:left w:val="single" w:sz="4" w:space="0" w:color="auto"/>
              <w:bottom w:val="single" w:sz="4" w:space="0" w:color="auto"/>
              <w:right w:val="single" w:sz="4" w:space="0" w:color="auto"/>
            </w:tcBorders>
            <w:hideMark/>
          </w:tcPr>
          <w:p w14:paraId="2A4EBC41" w14:textId="77777777" w:rsidR="0053521B" w:rsidRDefault="0053521B">
            <w:pPr>
              <w:jc w:val="center"/>
              <w:rPr>
                <w:rFonts w:ascii="Times New Roman" w:hAnsi="Times New Roman" w:cs="Times New Roman"/>
              </w:rPr>
            </w:pPr>
            <w:r>
              <w:rPr>
                <w:rFonts w:ascii="Times New Roman" w:hAnsi="Times New Roman" w:cs="Times New Roman"/>
              </w:rPr>
              <w:t>9/11</w:t>
            </w:r>
          </w:p>
        </w:tc>
        <w:tc>
          <w:tcPr>
            <w:tcW w:w="906" w:type="dxa"/>
            <w:tcBorders>
              <w:top w:val="single" w:sz="4" w:space="0" w:color="auto"/>
              <w:left w:val="single" w:sz="4" w:space="0" w:color="auto"/>
              <w:bottom w:val="single" w:sz="4" w:space="0" w:color="auto"/>
              <w:right w:val="single" w:sz="4" w:space="0" w:color="auto"/>
            </w:tcBorders>
            <w:hideMark/>
          </w:tcPr>
          <w:p w14:paraId="2998C37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48F420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6E527A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02E864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3E271D8" w14:textId="77777777" w:rsidR="0053521B" w:rsidRDefault="0053521B">
            <w:pPr>
              <w:jc w:val="center"/>
              <w:rPr>
                <w:rFonts w:ascii="Times New Roman" w:hAnsi="Times New Roman" w:cs="Times New Roman"/>
              </w:rPr>
            </w:pPr>
            <w:r>
              <w:rPr>
                <w:rFonts w:ascii="Times New Roman" w:hAnsi="Times New Roman" w:cs="Times New Roman"/>
              </w:rPr>
              <w:t>5</w:t>
            </w:r>
          </w:p>
        </w:tc>
        <w:tc>
          <w:tcPr>
            <w:tcW w:w="1280" w:type="dxa"/>
            <w:tcBorders>
              <w:top w:val="single" w:sz="4" w:space="0" w:color="auto"/>
              <w:left w:val="single" w:sz="4" w:space="0" w:color="auto"/>
              <w:bottom w:val="single" w:sz="4" w:space="0" w:color="auto"/>
              <w:right w:val="single" w:sz="4" w:space="0" w:color="auto"/>
            </w:tcBorders>
            <w:hideMark/>
          </w:tcPr>
          <w:p w14:paraId="71361E58"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2CEDC1A8" w14:textId="77777777" w:rsidTr="0053521B">
        <w:trPr>
          <w:trHeight w:val="547"/>
        </w:trPr>
        <w:tc>
          <w:tcPr>
            <w:tcW w:w="6795" w:type="dxa"/>
            <w:tcBorders>
              <w:top w:val="single" w:sz="4" w:space="0" w:color="auto"/>
              <w:left w:val="single" w:sz="4" w:space="0" w:color="auto"/>
              <w:bottom w:val="single" w:sz="4" w:space="0" w:color="auto"/>
              <w:right w:val="single" w:sz="4" w:space="0" w:color="auto"/>
            </w:tcBorders>
            <w:hideMark/>
          </w:tcPr>
          <w:p w14:paraId="0EAD630E" w14:textId="491D916E" w:rsidR="0053521B" w:rsidRDefault="0053521B">
            <w:pPr>
              <w:rPr>
                <w:rFonts w:ascii="Times New Roman" w:hAnsi="Times New Roman" w:cs="Times New Roman"/>
              </w:rPr>
            </w:pPr>
            <w:r>
              <w:rPr>
                <w:rFonts w:ascii="Times New Roman" w:hAnsi="Times New Roman" w:cs="Times New Roman"/>
              </w:rPr>
              <w:t>Медицинская экспертиза и медицинское освидетельствование</w:t>
            </w:r>
          </w:p>
        </w:tc>
        <w:tc>
          <w:tcPr>
            <w:tcW w:w="1417" w:type="dxa"/>
            <w:tcBorders>
              <w:top w:val="single" w:sz="4" w:space="0" w:color="auto"/>
              <w:left w:val="single" w:sz="4" w:space="0" w:color="auto"/>
              <w:bottom w:val="single" w:sz="4" w:space="0" w:color="auto"/>
              <w:right w:val="single" w:sz="4" w:space="0" w:color="auto"/>
            </w:tcBorders>
            <w:hideMark/>
          </w:tcPr>
          <w:p w14:paraId="2CBDCD14" w14:textId="77777777" w:rsidR="0053521B" w:rsidRDefault="0053521B">
            <w:pPr>
              <w:jc w:val="center"/>
              <w:rPr>
                <w:rFonts w:ascii="Times New Roman" w:hAnsi="Times New Roman" w:cs="Times New Roman"/>
              </w:rPr>
            </w:pPr>
            <w:r>
              <w:rPr>
                <w:rFonts w:ascii="Times New Roman" w:hAnsi="Times New Roman" w:cs="Times New Roman"/>
              </w:rPr>
              <w:t>18/21</w:t>
            </w:r>
          </w:p>
        </w:tc>
        <w:tc>
          <w:tcPr>
            <w:tcW w:w="906" w:type="dxa"/>
            <w:tcBorders>
              <w:top w:val="single" w:sz="4" w:space="0" w:color="auto"/>
              <w:left w:val="single" w:sz="4" w:space="0" w:color="auto"/>
              <w:bottom w:val="single" w:sz="4" w:space="0" w:color="auto"/>
              <w:right w:val="single" w:sz="4" w:space="0" w:color="auto"/>
            </w:tcBorders>
            <w:hideMark/>
          </w:tcPr>
          <w:p w14:paraId="08714C9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D92F10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936572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4BABF3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B45D24F" w14:textId="77777777" w:rsidR="0053521B" w:rsidRDefault="0053521B">
            <w:pPr>
              <w:jc w:val="center"/>
              <w:rPr>
                <w:rFonts w:ascii="Times New Roman" w:hAnsi="Times New Roman" w:cs="Times New Roman"/>
              </w:rPr>
            </w:pPr>
            <w:r>
              <w:rPr>
                <w:rFonts w:ascii="Times New Roman" w:hAnsi="Times New Roman" w:cs="Times New Roman"/>
              </w:rPr>
              <w:t>14</w:t>
            </w:r>
          </w:p>
        </w:tc>
        <w:tc>
          <w:tcPr>
            <w:tcW w:w="1280" w:type="dxa"/>
            <w:tcBorders>
              <w:top w:val="single" w:sz="4" w:space="0" w:color="auto"/>
              <w:left w:val="single" w:sz="4" w:space="0" w:color="auto"/>
              <w:bottom w:val="single" w:sz="4" w:space="0" w:color="auto"/>
              <w:right w:val="single" w:sz="4" w:space="0" w:color="auto"/>
            </w:tcBorders>
            <w:hideMark/>
          </w:tcPr>
          <w:p w14:paraId="10A1DED1" w14:textId="77777777" w:rsidR="0053521B" w:rsidRDefault="0053521B">
            <w:pPr>
              <w:jc w:val="center"/>
              <w:rPr>
                <w:rFonts w:ascii="Times New Roman" w:hAnsi="Times New Roman" w:cs="Times New Roman"/>
              </w:rPr>
            </w:pPr>
            <w:r>
              <w:rPr>
                <w:rFonts w:ascii="Times New Roman" w:hAnsi="Times New Roman" w:cs="Times New Roman"/>
              </w:rPr>
              <w:t>4</w:t>
            </w:r>
          </w:p>
        </w:tc>
      </w:tr>
      <w:tr w:rsidR="0053521B" w14:paraId="2F9D672B"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382B19AE" w14:textId="422A4583" w:rsidR="0053521B" w:rsidRDefault="0053521B">
            <w:pPr>
              <w:rPr>
                <w:rFonts w:ascii="Times New Roman" w:hAnsi="Times New Roman" w:cs="Times New Roman"/>
              </w:rPr>
            </w:pPr>
            <w:r>
              <w:rPr>
                <w:rFonts w:ascii="Times New Roman" w:hAnsi="Times New Roman" w:cs="Times New Roman"/>
              </w:rPr>
              <w:t>Экспертиза временной нетрудоспособности</w:t>
            </w:r>
          </w:p>
        </w:tc>
        <w:tc>
          <w:tcPr>
            <w:tcW w:w="1417" w:type="dxa"/>
            <w:tcBorders>
              <w:top w:val="single" w:sz="4" w:space="0" w:color="auto"/>
              <w:left w:val="single" w:sz="4" w:space="0" w:color="auto"/>
              <w:bottom w:val="single" w:sz="4" w:space="0" w:color="auto"/>
              <w:right w:val="single" w:sz="4" w:space="0" w:color="auto"/>
            </w:tcBorders>
            <w:hideMark/>
          </w:tcPr>
          <w:p w14:paraId="6885054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522818D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74D8B6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4E8E69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5E2632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903A40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0BB81229"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7FA7E38F" w14:textId="77777777" w:rsidTr="0053521B">
        <w:trPr>
          <w:trHeight w:val="475"/>
        </w:trPr>
        <w:tc>
          <w:tcPr>
            <w:tcW w:w="6795" w:type="dxa"/>
            <w:tcBorders>
              <w:top w:val="single" w:sz="4" w:space="0" w:color="auto"/>
              <w:left w:val="single" w:sz="4" w:space="0" w:color="auto"/>
              <w:bottom w:val="single" w:sz="4" w:space="0" w:color="auto"/>
              <w:right w:val="single" w:sz="4" w:space="0" w:color="auto"/>
            </w:tcBorders>
            <w:hideMark/>
          </w:tcPr>
          <w:p w14:paraId="448B9FE8" w14:textId="6AB9920C" w:rsidR="0053521B" w:rsidRDefault="0053521B">
            <w:pPr>
              <w:rPr>
                <w:rFonts w:ascii="Times New Roman" w:hAnsi="Times New Roman" w:cs="Times New Roman"/>
              </w:rPr>
            </w:pPr>
            <w:r>
              <w:rPr>
                <w:rFonts w:ascii="Times New Roman" w:hAnsi="Times New Roman" w:cs="Times New Roman"/>
              </w:rPr>
              <w:t>Медицинское освидетельствование на состояние опьянения</w:t>
            </w:r>
          </w:p>
        </w:tc>
        <w:tc>
          <w:tcPr>
            <w:tcW w:w="1417" w:type="dxa"/>
            <w:tcBorders>
              <w:top w:val="single" w:sz="4" w:space="0" w:color="auto"/>
              <w:left w:val="single" w:sz="4" w:space="0" w:color="auto"/>
              <w:bottom w:val="single" w:sz="4" w:space="0" w:color="auto"/>
              <w:right w:val="single" w:sz="4" w:space="0" w:color="auto"/>
            </w:tcBorders>
            <w:hideMark/>
          </w:tcPr>
          <w:p w14:paraId="3B826577" w14:textId="77777777" w:rsidR="0053521B" w:rsidRDefault="0053521B">
            <w:pPr>
              <w:jc w:val="center"/>
              <w:rPr>
                <w:rFonts w:ascii="Times New Roman" w:hAnsi="Times New Roman" w:cs="Times New Roman"/>
              </w:rPr>
            </w:pPr>
            <w:r>
              <w:rPr>
                <w:rFonts w:ascii="Times New Roman" w:hAnsi="Times New Roman" w:cs="Times New Roman"/>
              </w:rPr>
              <w:t>1/5</w:t>
            </w:r>
          </w:p>
        </w:tc>
        <w:tc>
          <w:tcPr>
            <w:tcW w:w="906" w:type="dxa"/>
            <w:tcBorders>
              <w:top w:val="single" w:sz="4" w:space="0" w:color="auto"/>
              <w:left w:val="single" w:sz="4" w:space="0" w:color="auto"/>
              <w:bottom w:val="single" w:sz="4" w:space="0" w:color="auto"/>
              <w:right w:val="single" w:sz="4" w:space="0" w:color="auto"/>
            </w:tcBorders>
            <w:hideMark/>
          </w:tcPr>
          <w:p w14:paraId="147B6C7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DFBAED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1B7084F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6A9DD6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D9FCB4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76463D3A"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1A131688"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6D1F123" w14:textId="5B523543" w:rsidR="0053521B" w:rsidRDefault="0053521B">
            <w:pPr>
              <w:rPr>
                <w:rFonts w:ascii="Times New Roman" w:hAnsi="Times New Roman" w:cs="Times New Roman"/>
              </w:rPr>
            </w:pPr>
            <w:r>
              <w:rPr>
                <w:rFonts w:ascii="Times New Roman" w:hAnsi="Times New Roman" w:cs="Times New Roman"/>
              </w:rPr>
              <w:t>Материально-техническое и финансовое обеспечение в сфере здравоохранения</w:t>
            </w:r>
          </w:p>
        </w:tc>
        <w:tc>
          <w:tcPr>
            <w:tcW w:w="1417" w:type="dxa"/>
            <w:tcBorders>
              <w:top w:val="single" w:sz="4" w:space="0" w:color="auto"/>
              <w:left w:val="single" w:sz="4" w:space="0" w:color="auto"/>
              <w:bottom w:val="single" w:sz="4" w:space="0" w:color="auto"/>
              <w:right w:val="single" w:sz="4" w:space="0" w:color="auto"/>
            </w:tcBorders>
            <w:hideMark/>
          </w:tcPr>
          <w:p w14:paraId="1F1CC63A" w14:textId="77777777" w:rsidR="0053521B" w:rsidRDefault="0053521B">
            <w:pPr>
              <w:jc w:val="center"/>
              <w:rPr>
                <w:rFonts w:ascii="Times New Roman" w:hAnsi="Times New Roman" w:cs="Times New Roman"/>
              </w:rPr>
            </w:pPr>
            <w:r>
              <w:rPr>
                <w:rFonts w:ascii="Times New Roman" w:hAnsi="Times New Roman" w:cs="Times New Roman"/>
              </w:rPr>
              <w:t>123/141</w:t>
            </w:r>
          </w:p>
        </w:tc>
        <w:tc>
          <w:tcPr>
            <w:tcW w:w="906" w:type="dxa"/>
            <w:tcBorders>
              <w:top w:val="single" w:sz="4" w:space="0" w:color="auto"/>
              <w:left w:val="single" w:sz="4" w:space="0" w:color="auto"/>
              <w:bottom w:val="single" w:sz="4" w:space="0" w:color="auto"/>
              <w:right w:val="single" w:sz="4" w:space="0" w:color="auto"/>
            </w:tcBorders>
            <w:hideMark/>
          </w:tcPr>
          <w:p w14:paraId="2DED51E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46AB7B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D15FFC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002668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72374AD" w14:textId="77777777" w:rsidR="0053521B" w:rsidRDefault="0053521B">
            <w:pPr>
              <w:jc w:val="center"/>
              <w:rPr>
                <w:rFonts w:ascii="Times New Roman" w:hAnsi="Times New Roman" w:cs="Times New Roman"/>
              </w:rPr>
            </w:pPr>
            <w:r>
              <w:rPr>
                <w:rFonts w:ascii="Times New Roman" w:hAnsi="Times New Roman" w:cs="Times New Roman"/>
              </w:rPr>
              <w:t>104</w:t>
            </w:r>
          </w:p>
        </w:tc>
        <w:tc>
          <w:tcPr>
            <w:tcW w:w="1280" w:type="dxa"/>
            <w:tcBorders>
              <w:top w:val="single" w:sz="4" w:space="0" w:color="auto"/>
              <w:left w:val="single" w:sz="4" w:space="0" w:color="auto"/>
              <w:bottom w:val="single" w:sz="4" w:space="0" w:color="auto"/>
              <w:right w:val="single" w:sz="4" w:space="0" w:color="auto"/>
            </w:tcBorders>
            <w:hideMark/>
          </w:tcPr>
          <w:p w14:paraId="463FD675" w14:textId="77777777" w:rsidR="0053521B" w:rsidRDefault="0053521B">
            <w:pPr>
              <w:jc w:val="center"/>
              <w:rPr>
                <w:rFonts w:ascii="Times New Roman" w:hAnsi="Times New Roman" w:cs="Times New Roman"/>
              </w:rPr>
            </w:pPr>
            <w:r>
              <w:rPr>
                <w:rFonts w:ascii="Times New Roman" w:hAnsi="Times New Roman" w:cs="Times New Roman"/>
              </w:rPr>
              <w:t>19</w:t>
            </w:r>
          </w:p>
        </w:tc>
      </w:tr>
      <w:tr w:rsidR="0053521B" w14:paraId="28F7BD5E"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9541295" w14:textId="3657BE71" w:rsidR="0053521B" w:rsidRDefault="0053521B">
            <w:pPr>
              <w:rPr>
                <w:rFonts w:ascii="Times New Roman" w:hAnsi="Times New Roman" w:cs="Times New Roman"/>
              </w:rPr>
            </w:pPr>
            <w:r>
              <w:rPr>
                <w:rFonts w:ascii="Times New Roman" w:hAnsi="Times New Roman" w:cs="Times New Roman"/>
              </w:rPr>
              <w:lastRenderedPageBreak/>
              <w:t>Внедрение и использование современных мед. технологий в том числе инновац-х</w:t>
            </w:r>
          </w:p>
        </w:tc>
        <w:tc>
          <w:tcPr>
            <w:tcW w:w="1417" w:type="dxa"/>
            <w:tcBorders>
              <w:top w:val="single" w:sz="4" w:space="0" w:color="auto"/>
              <w:left w:val="single" w:sz="4" w:space="0" w:color="auto"/>
              <w:bottom w:val="single" w:sz="4" w:space="0" w:color="auto"/>
              <w:right w:val="single" w:sz="4" w:space="0" w:color="auto"/>
            </w:tcBorders>
            <w:hideMark/>
          </w:tcPr>
          <w:p w14:paraId="5959BA4A" w14:textId="77777777" w:rsidR="0053521B" w:rsidRDefault="0053521B">
            <w:pPr>
              <w:jc w:val="center"/>
              <w:rPr>
                <w:rFonts w:ascii="Times New Roman" w:hAnsi="Times New Roman" w:cs="Times New Roman"/>
              </w:rPr>
            </w:pPr>
            <w:r>
              <w:rPr>
                <w:rFonts w:ascii="Times New Roman" w:hAnsi="Times New Roman" w:cs="Times New Roman"/>
              </w:rPr>
              <w:t>5/5</w:t>
            </w:r>
          </w:p>
        </w:tc>
        <w:tc>
          <w:tcPr>
            <w:tcW w:w="906" w:type="dxa"/>
            <w:tcBorders>
              <w:top w:val="single" w:sz="4" w:space="0" w:color="auto"/>
              <w:left w:val="single" w:sz="4" w:space="0" w:color="auto"/>
              <w:bottom w:val="single" w:sz="4" w:space="0" w:color="auto"/>
              <w:right w:val="single" w:sz="4" w:space="0" w:color="auto"/>
            </w:tcBorders>
            <w:hideMark/>
          </w:tcPr>
          <w:p w14:paraId="624C92C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EA6E93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544D49B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4125C9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F777FB3" w14:textId="77777777" w:rsidR="0053521B" w:rsidRDefault="0053521B">
            <w:pPr>
              <w:jc w:val="center"/>
              <w:rPr>
                <w:rFonts w:ascii="Times New Roman" w:hAnsi="Times New Roman" w:cs="Times New Roman"/>
              </w:rPr>
            </w:pPr>
            <w:r>
              <w:rPr>
                <w:rFonts w:ascii="Times New Roman" w:hAnsi="Times New Roman" w:cs="Times New Roman"/>
              </w:rPr>
              <w:t>5</w:t>
            </w:r>
          </w:p>
        </w:tc>
        <w:tc>
          <w:tcPr>
            <w:tcW w:w="1280" w:type="dxa"/>
            <w:tcBorders>
              <w:top w:val="single" w:sz="4" w:space="0" w:color="auto"/>
              <w:left w:val="single" w:sz="4" w:space="0" w:color="auto"/>
              <w:bottom w:val="single" w:sz="4" w:space="0" w:color="auto"/>
              <w:right w:val="single" w:sz="4" w:space="0" w:color="auto"/>
            </w:tcBorders>
            <w:hideMark/>
          </w:tcPr>
          <w:p w14:paraId="666AC440"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2D688A83"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3288B20" w14:textId="5F31C645" w:rsidR="0053521B" w:rsidRDefault="0053521B">
            <w:pPr>
              <w:rPr>
                <w:rFonts w:ascii="Times New Roman" w:hAnsi="Times New Roman" w:cs="Times New Roman"/>
              </w:rPr>
            </w:pPr>
            <w:r>
              <w:rPr>
                <w:rFonts w:ascii="Times New Roman" w:hAnsi="Times New Roman" w:cs="Times New Roman"/>
              </w:rPr>
              <w:t>Борьба с социально значимыми заболеваниями (СПИД, туберкулез)</w:t>
            </w:r>
          </w:p>
        </w:tc>
        <w:tc>
          <w:tcPr>
            <w:tcW w:w="1417" w:type="dxa"/>
            <w:tcBorders>
              <w:top w:val="single" w:sz="4" w:space="0" w:color="auto"/>
              <w:left w:val="single" w:sz="4" w:space="0" w:color="auto"/>
              <w:bottom w:val="single" w:sz="4" w:space="0" w:color="auto"/>
              <w:right w:val="single" w:sz="4" w:space="0" w:color="auto"/>
            </w:tcBorders>
            <w:hideMark/>
          </w:tcPr>
          <w:p w14:paraId="056E2B83" w14:textId="77777777" w:rsidR="0053521B" w:rsidRDefault="0053521B">
            <w:pPr>
              <w:jc w:val="center"/>
              <w:rPr>
                <w:rFonts w:ascii="Times New Roman" w:hAnsi="Times New Roman" w:cs="Times New Roman"/>
              </w:rPr>
            </w:pPr>
            <w:r>
              <w:rPr>
                <w:rFonts w:ascii="Times New Roman" w:hAnsi="Times New Roman" w:cs="Times New Roman"/>
              </w:rPr>
              <w:t>25/46</w:t>
            </w:r>
          </w:p>
        </w:tc>
        <w:tc>
          <w:tcPr>
            <w:tcW w:w="906" w:type="dxa"/>
            <w:tcBorders>
              <w:top w:val="single" w:sz="4" w:space="0" w:color="auto"/>
              <w:left w:val="single" w:sz="4" w:space="0" w:color="auto"/>
              <w:bottom w:val="single" w:sz="4" w:space="0" w:color="auto"/>
              <w:right w:val="single" w:sz="4" w:space="0" w:color="auto"/>
            </w:tcBorders>
            <w:hideMark/>
          </w:tcPr>
          <w:p w14:paraId="6E87EEB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FDEEB0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55EB5D0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15DE97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4AD2F624" w14:textId="77777777" w:rsidR="0053521B" w:rsidRDefault="0053521B">
            <w:pPr>
              <w:jc w:val="center"/>
              <w:rPr>
                <w:rFonts w:ascii="Times New Roman" w:hAnsi="Times New Roman" w:cs="Times New Roman"/>
              </w:rPr>
            </w:pPr>
            <w:r>
              <w:rPr>
                <w:rFonts w:ascii="Times New Roman" w:hAnsi="Times New Roman" w:cs="Times New Roman"/>
              </w:rPr>
              <w:t>25</w:t>
            </w:r>
          </w:p>
        </w:tc>
        <w:tc>
          <w:tcPr>
            <w:tcW w:w="1280" w:type="dxa"/>
            <w:tcBorders>
              <w:top w:val="single" w:sz="4" w:space="0" w:color="auto"/>
              <w:left w:val="single" w:sz="4" w:space="0" w:color="auto"/>
              <w:bottom w:val="single" w:sz="4" w:space="0" w:color="auto"/>
              <w:right w:val="single" w:sz="4" w:space="0" w:color="auto"/>
            </w:tcBorders>
            <w:hideMark/>
          </w:tcPr>
          <w:p w14:paraId="1A39907B"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0B740135"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E96968A" w14:textId="13904160" w:rsidR="0053521B" w:rsidRDefault="0053521B">
            <w:pPr>
              <w:rPr>
                <w:rFonts w:ascii="Times New Roman" w:hAnsi="Times New Roman" w:cs="Times New Roman"/>
              </w:rPr>
            </w:pPr>
            <w:r>
              <w:rPr>
                <w:rFonts w:ascii="Times New Roman" w:hAnsi="Times New Roman" w:cs="Times New Roman"/>
              </w:rPr>
              <w:t>Государственный контроль и надзор в сфере здравоохранения</w:t>
            </w:r>
          </w:p>
        </w:tc>
        <w:tc>
          <w:tcPr>
            <w:tcW w:w="1417" w:type="dxa"/>
            <w:tcBorders>
              <w:top w:val="single" w:sz="4" w:space="0" w:color="auto"/>
              <w:left w:val="single" w:sz="4" w:space="0" w:color="auto"/>
              <w:bottom w:val="single" w:sz="4" w:space="0" w:color="auto"/>
              <w:right w:val="single" w:sz="4" w:space="0" w:color="auto"/>
            </w:tcBorders>
            <w:hideMark/>
          </w:tcPr>
          <w:p w14:paraId="1219E289" w14:textId="77777777" w:rsidR="0053521B" w:rsidRDefault="0053521B">
            <w:pPr>
              <w:jc w:val="center"/>
              <w:rPr>
                <w:rFonts w:ascii="Times New Roman" w:hAnsi="Times New Roman" w:cs="Times New Roman"/>
              </w:rPr>
            </w:pPr>
            <w:r>
              <w:rPr>
                <w:rFonts w:ascii="Times New Roman" w:hAnsi="Times New Roman" w:cs="Times New Roman"/>
              </w:rPr>
              <w:t>5/5</w:t>
            </w:r>
          </w:p>
        </w:tc>
        <w:tc>
          <w:tcPr>
            <w:tcW w:w="906" w:type="dxa"/>
            <w:tcBorders>
              <w:top w:val="single" w:sz="4" w:space="0" w:color="auto"/>
              <w:left w:val="single" w:sz="4" w:space="0" w:color="auto"/>
              <w:bottom w:val="single" w:sz="4" w:space="0" w:color="auto"/>
              <w:right w:val="single" w:sz="4" w:space="0" w:color="auto"/>
            </w:tcBorders>
            <w:hideMark/>
          </w:tcPr>
          <w:p w14:paraId="0614504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54596C1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594B18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46C707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F22B9C7" w14:textId="77777777" w:rsidR="0053521B" w:rsidRDefault="0053521B">
            <w:pPr>
              <w:jc w:val="center"/>
              <w:rPr>
                <w:rFonts w:ascii="Times New Roman" w:hAnsi="Times New Roman" w:cs="Times New Roman"/>
              </w:rPr>
            </w:pPr>
            <w:r>
              <w:rPr>
                <w:rFonts w:ascii="Times New Roman" w:hAnsi="Times New Roman" w:cs="Times New Roman"/>
              </w:rPr>
              <w:t>4</w:t>
            </w:r>
          </w:p>
        </w:tc>
        <w:tc>
          <w:tcPr>
            <w:tcW w:w="1280" w:type="dxa"/>
            <w:tcBorders>
              <w:top w:val="single" w:sz="4" w:space="0" w:color="auto"/>
              <w:left w:val="single" w:sz="4" w:space="0" w:color="auto"/>
              <w:bottom w:val="single" w:sz="4" w:space="0" w:color="auto"/>
              <w:right w:val="single" w:sz="4" w:space="0" w:color="auto"/>
            </w:tcBorders>
            <w:hideMark/>
          </w:tcPr>
          <w:p w14:paraId="323DE481"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6A902124"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C5F07A5" w14:textId="2028C077" w:rsidR="0053521B" w:rsidRDefault="0053521B">
            <w:pPr>
              <w:rPr>
                <w:rFonts w:ascii="Times New Roman" w:hAnsi="Times New Roman" w:cs="Times New Roman"/>
              </w:rPr>
            </w:pPr>
            <w:r>
              <w:rPr>
                <w:rFonts w:ascii="Times New Roman" w:hAnsi="Times New Roman" w:cs="Times New Roman"/>
              </w:rPr>
              <w:t>Санитарно-эпидемиологическое благополучие населения</w:t>
            </w:r>
          </w:p>
        </w:tc>
        <w:tc>
          <w:tcPr>
            <w:tcW w:w="1417" w:type="dxa"/>
            <w:tcBorders>
              <w:top w:val="single" w:sz="4" w:space="0" w:color="auto"/>
              <w:left w:val="single" w:sz="4" w:space="0" w:color="auto"/>
              <w:bottom w:val="single" w:sz="4" w:space="0" w:color="auto"/>
              <w:right w:val="single" w:sz="4" w:space="0" w:color="auto"/>
            </w:tcBorders>
            <w:hideMark/>
          </w:tcPr>
          <w:p w14:paraId="64B54A63" w14:textId="77777777" w:rsidR="0053521B" w:rsidRDefault="0053521B">
            <w:pPr>
              <w:jc w:val="center"/>
              <w:rPr>
                <w:rFonts w:ascii="Times New Roman" w:hAnsi="Times New Roman" w:cs="Times New Roman"/>
              </w:rPr>
            </w:pPr>
            <w:r>
              <w:rPr>
                <w:rFonts w:ascii="Times New Roman" w:hAnsi="Times New Roman" w:cs="Times New Roman"/>
              </w:rPr>
              <w:t>255/420</w:t>
            </w:r>
          </w:p>
        </w:tc>
        <w:tc>
          <w:tcPr>
            <w:tcW w:w="906" w:type="dxa"/>
            <w:tcBorders>
              <w:top w:val="single" w:sz="4" w:space="0" w:color="auto"/>
              <w:left w:val="single" w:sz="4" w:space="0" w:color="auto"/>
              <w:bottom w:val="single" w:sz="4" w:space="0" w:color="auto"/>
              <w:right w:val="single" w:sz="4" w:space="0" w:color="auto"/>
            </w:tcBorders>
            <w:hideMark/>
          </w:tcPr>
          <w:p w14:paraId="19F3A52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312FC2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A5FD56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98AD8F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EB1473A" w14:textId="77777777" w:rsidR="0053521B" w:rsidRDefault="0053521B">
            <w:pPr>
              <w:jc w:val="center"/>
              <w:rPr>
                <w:rFonts w:ascii="Times New Roman" w:hAnsi="Times New Roman" w:cs="Times New Roman"/>
              </w:rPr>
            </w:pPr>
            <w:r>
              <w:rPr>
                <w:rFonts w:ascii="Times New Roman" w:hAnsi="Times New Roman" w:cs="Times New Roman"/>
              </w:rPr>
              <w:t>183</w:t>
            </w:r>
          </w:p>
        </w:tc>
        <w:tc>
          <w:tcPr>
            <w:tcW w:w="1280" w:type="dxa"/>
            <w:tcBorders>
              <w:top w:val="single" w:sz="4" w:space="0" w:color="auto"/>
              <w:left w:val="single" w:sz="4" w:space="0" w:color="auto"/>
              <w:bottom w:val="single" w:sz="4" w:space="0" w:color="auto"/>
              <w:right w:val="single" w:sz="4" w:space="0" w:color="auto"/>
            </w:tcBorders>
            <w:hideMark/>
          </w:tcPr>
          <w:p w14:paraId="22066652" w14:textId="77777777" w:rsidR="0053521B" w:rsidRDefault="0053521B">
            <w:pPr>
              <w:jc w:val="center"/>
              <w:rPr>
                <w:rFonts w:ascii="Times New Roman" w:hAnsi="Times New Roman" w:cs="Times New Roman"/>
              </w:rPr>
            </w:pPr>
            <w:r>
              <w:rPr>
                <w:rFonts w:ascii="Times New Roman" w:hAnsi="Times New Roman" w:cs="Times New Roman"/>
              </w:rPr>
              <w:t>72</w:t>
            </w:r>
          </w:p>
        </w:tc>
      </w:tr>
      <w:tr w:rsidR="0053521B" w14:paraId="36C56FB3"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36545B9D" w14:textId="566C5EBC" w:rsidR="0053521B" w:rsidRDefault="0053521B">
            <w:pPr>
              <w:rPr>
                <w:rFonts w:ascii="Times New Roman" w:hAnsi="Times New Roman" w:cs="Times New Roman"/>
              </w:rPr>
            </w:pPr>
            <w:r>
              <w:rPr>
                <w:rFonts w:ascii="Times New Roman" w:hAnsi="Times New Roman" w:cs="Times New Roman"/>
              </w:rPr>
              <w:t>Курортное дело</w:t>
            </w:r>
          </w:p>
        </w:tc>
        <w:tc>
          <w:tcPr>
            <w:tcW w:w="1417" w:type="dxa"/>
            <w:tcBorders>
              <w:top w:val="single" w:sz="4" w:space="0" w:color="auto"/>
              <w:left w:val="single" w:sz="4" w:space="0" w:color="auto"/>
              <w:bottom w:val="single" w:sz="4" w:space="0" w:color="auto"/>
              <w:right w:val="single" w:sz="4" w:space="0" w:color="auto"/>
            </w:tcBorders>
            <w:hideMark/>
          </w:tcPr>
          <w:p w14:paraId="5D4B6156" w14:textId="77777777" w:rsidR="0053521B" w:rsidRDefault="0053521B">
            <w:pPr>
              <w:jc w:val="center"/>
              <w:rPr>
                <w:rFonts w:ascii="Times New Roman" w:hAnsi="Times New Roman" w:cs="Times New Roman"/>
              </w:rPr>
            </w:pPr>
            <w:r>
              <w:rPr>
                <w:rFonts w:ascii="Times New Roman" w:hAnsi="Times New Roman" w:cs="Times New Roman"/>
              </w:rPr>
              <w:t>115/125</w:t>
            </w:r>
          </w:p>
        </w:tc>
        <w:tc>
          <w:tcPr>
            <w:tcW w:w="906" w:type="dxa"/>
            <w:tcBorders>
              <w:top w:val="single" w:sz="4" w:space="0" w:color="auto"/>
              <w:left w:val="single" w:sz="4" w:space="0" w:color="auto"/>
              <w:bottom w:val="single" w:sz="4" w:space="0" w:color="auto"/>
              <w:right w:val="single" w:sz="4" w:space="0" w:color="auto"/>
            </w:tcBorders>
            <w:hideMark/>
          </w:tcPr>
          <w:p w14:paraId="2FE20F2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E6B84F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DD8A3A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B0A8EF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F1C5388" w14:textId="77777777" w:rsidR="0053521B" w:rsidRDefault="0053521B">
            <w:pPr>
              <w:jc w:val="center"/>
              <w:rPr>
                <w:rFonts w:ascii="Times New Roman" w:hAnsi="Times New Roman" w:cs="Times New Roman"/>
              </w:rPr>
            </w:pPr>
            <w:r>
              <w:rPr>
                <w:rFonts w:ascii="Times New Roman" w:hAnsi="Times New Roman" w:cs="Times New Roman"/>
              </w:rPr>
              <w:t>112</w:t>
            </w:r>
          </w:p>
        </w:tc>
        <w:tc>
          <w:tcPr>
            <w:tcW w:w="1280" w:type="dxa"/>
            <w:tcBorders>
              <w:top w:val="single" w:sz="4" w:space="0" w:color="auto"/>
              <w:left w:val="single" w:sz="4" w:space="0" w:color="auto"/>
              <w:bottom w:val="single" w:sz="4" w:space="0" w:color="auto"/>
              <w:right w:val="single" w:sz="4" w:space="0" w:color="auto"/>
            </w:tcBorders>
            <w:hideMark/>
          </w:tcPr>
          <w:p w14:paraId="6CBD5727"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6F0BD4A3"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F5AFBAB" w14:textId="167B3368" w:rsidR="0053521B" w:rsidRDefault="0053521B">
            <w:pPr>
              <w:rPr>
                <w:rFonts w:ascii="Times New Roman" w:hAnsi="Times New Roman" w:cs="Times New Roman"/>
              </w:rPr>
            </w:pPr>
            <w:r>
              <w:rPr>
                <w:rFonts w:ascii="Times New Roman" w:hAnsi="Times New Roman" w:cs="Times New Roman"/>
              </w:rPr>
              <w:t>Создание, ликвидация и реорганизация медицинских учреждений и организаций</w:t>
            </w:r>
          </w:p>
        </w:tc>
        <w:tc>
          <w:tcPr>
            <w:tcW w:w="1417" w:type="dxa"/>
            <w:tcBorders>
              <w:top w:val="single" w:sz="4" w:space="0" w:color="auto"/>
              <w:left w:val="single" w:sz="4" w:space="0" w:color="auto"/>
              <w:bottom w:val="single" w:sz="4" w:space="0" w:color="auto"/>
              <w:right w:val="single" w:sz="4" w:space="0" w:color="auto"/>
            </w:tcBorders>
            <w:hideMark/>
          </w:tcPr>
          <w:p w14:paraId="7075C08F" w14:textId="77777777" w:rsidR="0053521B" w:rsidRDefault="0053521B">
            <w:pPr>
              <w:jc w:val="center"/>
              <w:rPr>
                <w:rFonts w:ascii="Times New Roman" w:hAnsi="Times New Roman" w:cs="Times New Roman"/>
              </w:rPr>
            </w:pPr>
            <w:r>
              <w:rPr>
                <w:rFonts w:ascii="Times New Roman" w:hAnsi="Times New Roman" w:cs="Times New Roman"/>
              </w:rPr>
              <w:t>64/64</w:t>
            </w:r>
          </w:p>
        </w:tc>
        <w:tc>
          <w:tcPr>
            <w:tcW w:w="906" w:type="dxa"/>
            <w:tcBorders>
              <w:top w:val="single" w:sz="4" w:space="0" w:color="auto"/>
              <w:left w:val="single" w:sz="4" w:space="0" w:color="auto"/>
              <w:bottom w:val="single" w:sz="4" w:space="0" w:color="auto"/>
              <w:right w:val="single" w:sz="4" w:space="0" w:color="auto"/>
            </w:tcBorders>
            <w:hideMark/>
          </w:tcPr>
          <w:p w14:paraId="70692E4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0E221FA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E25483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750848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6F9165F" w14:textId="77777777" w:rsidR="0053521B" w:rsidRDefault="0053521B">
            <w:pPr>
              <w:jc w:val="center"/>
              <w:rPr>
                <w:rFonts w:ascii="Times New Roman" w:hAnsi="Times New Roman" w:cs="Times New Roman"/>
              </w:rPr>
            </w:pPr>
            <w:r>
              <w:rPr>
                <w:rFonts w:ascii="Times New Roman" w:hAnsi="Times New Roman" w:cs="Times New Roman"/>
              </w:rPr>
              <w:t>61</w:t>
            </w:r>
          </w:p>
        </w:tc>
        <w:tc>
          <w:tcPr>
            <w:tcW w:w="1280" w:type="dxa"/>
            <w:tcBorders>
              <w:top w:val="single" w:sz="4" w:space="0" w:color="auto"/>
              <w:left w:val="single" w:sz="4" w:space="0" w:color="auto"/>
              <w:bottom w:val="single" w:sz="4" w:space="0" w:color="auto"/>
              <w:right w:val="single" w:sz="4" w:space="0" w:color="auto"/>
            </w:tcBorders>
            <w:hideMark/>
          </w:tcPr>
          <w:p w14:paraId="0CDC0080"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6822C67D"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33E95C83" w14:textId="0F6FDFD8" w:rsidR="0053521B" w:rsidRDefault="0053521B">
            <w:pPr>
              <w:rPr>
                <w:rFonts w:ascii="Times New Roman" w:hAnsi="Times New Roman" w:cs="Times New Roman"/>
              </w:rPr>
            </w:pPr>
            <w:r>
              <w:rPr>
                <w:rFonts w:ascii="Times New Roman" w:hAnsi="Times New Roman" w:cs="Times New Roman"/>
              </w:rPr>
              <w:t>Создание, ликвидация и реорганизация медицинских учреждений и организаций</w:t>
            </w:r>
          </w:p>
        </w:tc>
        <w:tc>
          <w:tcPr>
            <w:tcW w:w="1417" w:type="dxa"/>
            <w:tcBorders>
              <w:top w:val="single" w:sz="4" w:space="0" w:color="auto"/>
              <w:left w:val="single" w:sz="4" w:space="0" w:color="auto"/>
              <w:bottom w:val="single" w:sz="4" w:space="0" w:color="auto"/>
              <w:right w:val="single" w:sz="4" w:space="0" w:color="auto"/>
            </w:tcBorders>
            <w:hideMark/>
          </w:tcPr>
          <w:p w14:paraId="1A8EEBA1" w14:textId="77777777" w:rsidR="0053521B" w:rsidRDefault="0053521B">
            <w:pPr>
              <w:jc w:val="center"/>
              <w:rPr>
                <w:rFonts w:ascii="Times New Roman" w:hAnsi="Times New Roman" w:cs="Times New Roman"/>
              </w:rPr>
            </w:pPr>
            <w:r>
              <w:rPr>
                <w:rFonts w:ascii="Times New Roman" w:hAnsi="Times New Roman" w:cs="Times New Roman"/>
              </w:rPr>
              <w:t>4/5</w:t>
            </w:r>
          </w:p>
        </w:tc>
        <w:tc>
          <w:tcPr>
            <w:tcW w:w="906" w:type="dxa"/>
            <w:tcBorders>
              <w:top w:val="single" w:sz="4" w:space="0" w:color="auto"/>
              <w:left w:val="single" w:sz="4" w:space="0" w:color="auto"/>
              <w:bottom w:val="single" w:sz="4" w:space="0" w:color="auto"/>
              <w:right w:val="single" w:sz="4" w:space="0" w:color="auto"/>
            </w:tcBorders>
            <w:hideMark/>
          </w:tcPr>
          <w:p w14:paraId="77F2316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15DA21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0213C2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60E7E0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65060A7D" w14:textId="77777777" w:rsidR="0053521B" w:rsidRDefault="0053521B">
            <w:pPr>
              <w:jc w:val="center"/>
              <w:rPr>
                <w:rFonts w:ascii="Times New Roman" w:hAnsi="Times New Roman" w:cs="Times New Roman"/>
              </w:rPr>
            </w:pPr>
            <w:r>
              <w:rPr>
                <w:rFonts w:ascii="Times New Roman" w:hAnsi="Times New Roman" w:cs="Times New Roman"/>
              </w:rPr>
              <w:t>4</w:t>
            </w:r>
          </w:p>
        </w:tc>
        <w:tc>
          <w:tcPr>
            <w:tcW w:w="1280" w:type="dxa"/>
            <w:tcBorders>
              <w:top w:val="single" w:sz="4" w:space="0" w:color="auto"/>
              <w:left w:val="single" w:sz="4" w:space="0" w:color="auto"/>
              <w:bottom w:val="single" w:sz="4" w:space="0" w:color="auto"/>
              <w:right w:val="single" w:sz="4" w:space="0" w:color="auto"/>
            </w:tcBorders>
            <w:hideMark/>
          </w:tcPr>
          <w:p w14:paraId="33CD5AD7"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3186DA01"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925A831" w14:textId="51EB2ABF" w:rsidR="0053521B" w:rsidRDefault="0053521B">
            <w:pPr>
              <w:rPr>
                <w:rFonts w:ascii="Times New Roman" w:hAnsi="Times New Roman" w:cs="Times New Roman"/>
              </w:rPr>
            </w:pPr>
            <w:r>
              <w:rPr>
                <w:rFonts w:ascii="Times New Roman" w:hAnsi="Times New Roman" w:cs="Times New Roman"/>
              </w:rPr>
              <w:t>Направление на лечение за рубеж</w:t>
            </w:r>
          </w:p>
        </w:tc>
        <w:tc>
          <w:tcPr>
            <w:tcW w:w="1417" w:type="dxa"/>
            <w:tcBorders>
              <w:top w:val="single" w:sz="4" w:space="0" w:color="auto"/>
              <w:left w:val="single" w:sz="4" w:space="0" w:color="auto"/>
              <w:bottom w:val="single" w:sz="4" w:space="0" w:color="auto"/>
              <w:right w:val="single" w:sz="4" w:space="0" w:color="auto"/>
            </w:tcBorders>
            <w:hideMark/>
          </w:tcPr>
          <w:p w14:paraId="54B2202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5088C63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A293FD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B81F6D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3E8502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256E5A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6AB4B4BE"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09D17434"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1D66314E" w14:textId="45D3D3F4" w:rsidR="0053521B" w:rsidRDefault="0053521B">
            <w:pPr>
              <w:rPr>
                <w:rFonts w:ascii="Times New Roman" w:hAnsi="Times New Roman" w:cs="Times New Roman"/>
              </w:rPr>
            </w:pPr>
            <w:r>
              <w:rPr>
                <w:rFonts w:ascii="Times New Roman" w:hAnsi="Times New Roman" w:cs="Times New Roman"/>
              </w:rPr>
              <w:t>Заработная плата медицинских работников</w:t>
            </w:r>
          </w:p>
        </w:tc>
        <w:tc>
          <w:tcPr>
            <w:tcW w:w="1417" w:type="dxa"/>
            <w:tcBorders>
              <w:top w:val="single" w:sz="4" w:space="0" w:color="auto"/>
              <w:left w:val="single" w:sz="4" w:space="0" w:color="auto"/>
              <w:bottom w:val="single" w:sz="4" w:space="0" w:color="auto"/>
              <w:right w:val="single" w:sz="4" w:space="0" w:color="auto"/>
            </w:tcBorders>
            <w:hideMark/>
          </w:tcPr>
          <w:p w14:paraId="747E481D" w14:textId="77777777" w:rsidR="0053521B" w:rsidRDefault="0053521B">
            <w:pPr>
              <w:jc w:val="center"/>
              <w:rPr>
                <w:rFonts w:ascii="Times New Roman" w:hAnsi="Times New Roman" w:cs="Times New Roman"/>
              </w:rPr>
            </w:pPr>
            <w:r>
              <w:rPr>
                <w:rFonts w:ascii="Times New Roman" w:hAnsi="Times New Roman" w:cs="Times New Roman"/>
              </w:rPr>
              <w:t>129/129</w:t>
            </w:r>
          </w:p>
        </w:tc>
        <w:tc>
          <w:tcPr>
            <w:tcW w:w="906" w:type="dxa"/>
            <w:tcBorders>
              <w:top w:val="single" w:sz="4" w:space="0" w:color="auto"/>
              <w:left w:val="single" w:sz="4" w:space="0" w:color="auto"/>
              <w:bottom w:val="single" w:sz="4" w:space="0" w:color="auto"/>
              <w:right w:val="single" w:sz="4" w:space="0" w:color="auto"/>
            </w:tcBorders>
            <w:hideMark/>
          </w:tcPr>
          <w:p w14:paraId="2BA1650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9AD144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FEEFE9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7EA9E62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6EF7DAC" w14:textId="77777777" w:rsidR="0053521B" w:rsidRDefault="0053521B">
            <w:pPr>
              <w:jc w:val="center"/>
              <w:rPr>
                <w:rFonts w:ascii="Times New Roman" w:hAnsi="Times New Roman" w:cs="Times New Roman"/>
              </w:rPr>
            </w:pPr>
            <w:r>
              <w:rPr>
                <w:rFonts w:ascii="Times New Roman" w:hAnsi="Times New Roman" w:cs="Times New Roman"/>
              </w:rPr>
              <w:t>107</w:t>
            </w:r>
          </w:p>
        </w:tc>
        <w:tc>
          <w:tcPr>
            <w:tcW w:w="1280" w:type="dxa"/>
            <w:tcBorders>
              <w:top w:val="single" w:sz="4" w:space="0" w:color="auto"/>
              <w:left w:val="single" w:sz="4" w:space="0" w:color="auto"/>
              <w:bottom w:val="single" w:sz="4" w:space="0" w:color="auto"/>
              <w:right w:val="single" w:sz="4" w:space="0" w:color="auto"/>
            </w:tcBorders>
            <w:hideMark/>
          </w:tcPr>
          <w:p w14:paraId="3CB5141D" w14:textId="77777777" w:rsidR="0053521B" w:rsidRDefault="0053521B">
            <w:pPr>
              <w:jc w:val="center"/>
              <w:rPr>
                <w:rFonts w:ascii="Times New Roman" w:hAnsi="Times New Roman" w:cs="Times New Roman"/>
              </w:rPr>
            </w:pPr>
            <w:r>
              <w:rPr>
                <w:rFonts w:ascii="Times New Roman" w:hAnsi="Times New Roman" w:cs="Times New Roman"/>
              </w:rPr>
              <w:t>22</w:t>
            </w:r>
          </w:p>
        </w:tc>
      </w:tr>
      <w:tr w:rsidR="0053521B" w14:paraId="05E7F7C5"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363B64C" w14:textId="6A770710" w:rsidR="0053521B" w:rsidRDefault="0053521B">
            <w:pPr>
              <w:rPr>
                <w:rFonts w:ascii="Times New Roman" w:hAnsi="Times New Roman" w:cs="Times New Roman"/>
              </w:rPr>
            </w:pPr>
            <w:r>
              <w:rPr>
                <w:rFonts w:ascii="Times New Roman" w:hAnsi="Times New Roman" w:cs="Times New Roman"/>
              </w:rPr>
              <w:t>Меры социальной поддержки медицинских работников</w:t>
            </w:r>
          </w:p>
        </w:tc>
        <w:tc>
          <w:tcPr>
            <w:tcW w:w="1417" w:type="dxa"/>
            <w:tcBorders>
              <w:top w:val="single" w:sz="4" w:space="0" w:color="auto"/>
              <w:left w:val="single" w:sz="4" w:space="0" w:color="auto"/>
              <w:bottom w:val="single" w:sz="4" w:space="0" w:color="auto"/>
              <w:right w:val="single" w:sz="4" w:space="0" w:color="auto"/>
            </w:tcBorders>
            <w:hideMark/>
          </w:tcPr>
          <w:p w14:paraId="63555F6B" w14:textId="77777777" w:rsidR="0053521B" w:rsidRDefault="0053521B">
            <w:pPr>
              <w:jc w:val="center"/>
              <w:rPr>
                <w:rFonts w:ascii="Times New Roman" w:hAnsi="Times New Roman" w:cs="Times New Roman"/>
              </w:rPr>
            </w:pPr>
            <w:r>
              <w:rPr>
                <w:rFonts w:ascii="Times New Roman" w:hAnsi="Times New Roman" w:cs="Times New Roman"/>
              </w:rPr>
              <w:t>130/130</w:t>
            </w:r>
          </w:p>
        </w:tc>
        <w:tc>
          <w:tcPr>
            <w:tcW w:w="906" w:type="dxa"/>
            <w:tcBorders>
              <w:top w:val="single" w:sz="4" w:space="0" w:color="auto"/>
              <w:left w:val="single" w:sz="4" w:space="0" w:color="auto"/>
              <w:bottom w:val="single" w:sz="4" w:space="0" w:color="auto"/>
              <w:right w:val="single" w:sz="4" w:space="0" w:color="auto"/>
            </w:tcBorders>
            <w:hideMark/>
          </w:tcPr>
          <w:p w14:paraId="5D3A759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6BE2D6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8DF779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5FFBD32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ADFEC82" w14:textId="77777777" w:rsidR="0053521B" w:rsidRDefault="0053521B">
            <w:pPr>
              <w:jc w:val="center"/>
              <w:rPr>
                <w:rFonts w:ascii="Times New Roman" w:hAnsi="Times New Roman" w:cs="Times New Roman"/>
              </w:rPr>
            </w:pPr>
            <w:r>
              <w:rPr>
                <w:rFonts w:ascii="Times New Roman" w:hAnsi="Times New Roman" w:cs="Times New Roman"/>
              </w:rPr>
              <w:t>116</w:t>
            </w:r>
          </w:p>
        </w:tc>
        <w:tc>
          <w:tcPr>
            <w:tcW w:w="1280" w:type="dxa"/>
            <w:tcBorders>
              <w:top w:val="single" w:sz="4" w:space="0" w:color="auto"/>
              <w:left w:val="single" w:sz="4" w:space="0" w:color="auto"/>
              <w:bottom w:val="single" w:sz="4" w:space="0" w:color="auto"/>
              <w:right w:val="single" w:sz="4" w:space="0" w:color="auto"/>
            </w:tcBorders>
            <w:hideMark/>
          </w:tcPr>
          <w:p w14:paraId="5B812EA9" w14:textId="77777777" w:rsidR="0053521B" w:rsidRDefault="0053521B">
            <w:pPr>
              <w:jc w:val="center"/>
              <w:rPr>
                <w:rFonts w:ascii="Times New Roman" w:hAnsi="Times New Roman" w:cs="Times New Roman"/>
              </w:rPr>
            </w:pPr>
            <w:r>
              <w:rPr>
                <w:rFonts w:ascii="Times New Roman" w:hAnsi="Times New Roman" w:cs="Times New Roman"/>
              </w:rPr>
              <w:t>14</w:t>
            </w:r>
          </w:p>
        </w:tc>
      </w:tr>
      <w:tr w:rsidR="0053521B" w14:paraId="2D18C350"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2F18E309" w14:textId="7356DF54" w:rsidR="0053521B" w:rsidRDefault="0053521B">
            <w:pPr>
              <w:rPr>
                <w:rFonts w:ascii="Times New Roman" w:hAnsi="Times New Roman" w:cs="Times New Roman"/>
              </w:rPr>
            </w:pPr>
            <w:r>
              <w:rPr>
                <w:rFonts w:ascii="Times New Roman" w:hAnsi="Times New Roman" w:cs="Times New Roman"/>
              </w:rPr>
              <w:t>Переподготовка и повышение квалификации медицинских работников</w:t>
            </w:r>
          </w:p>
        </w:tc>
        <w:tc>
          <w:tcPr>
            <w:tcW w:w="1417" w:type="dxa"/>
            <w:tcBorders>
              <w:top w:val="single" w:sz="4" w:space="0" w:color="auto"/>
              <w:left w:val="single" w:sz="4" w:space="0" w:color="auto"/>
              <w:bottom w:val="single" w:sz="4" w:space="0" w:color="auto"/>
              <w:right w:val="single" w:sz="4" w:space="0" w:color="auto"/>
            </w:tcBorders>
            <w:hideMark/>
          </w:tcPr>
          <w:p w14:paraId="68CA9906" w14:textId="77777777" w:rsidR="0053521B" w:rsidRDefault="0053521B">
            <w:pPr>
              <w:jc w:val="center"/>
              <w:rPr>
                <w:rFonts w:ascii="Times New Roman" w:hAnsi="Times New Roman" w:cs="Times New Roman"/>
              </w:rPr>
            </w:pPr>
            <w:r>
              <w:rPr>
                <w:rFonts w:ascii="Times New Roman" w:hAnsi="Times New Roman" w:cs="Times New Roman"/>
              </w:rPr>
              <w:t>8/8</w:t>
            </w:r>
          </w:p>
        </w:tc>
        <w:tc>
          <w:tcPr>
            <w:tcW w:w="906" w:type="dxa"/>
            <w:tcBorders>
              <w:top w:val="single" w:sz="4" w:space="0" w:color="auto"/>
              <w:left w:val="single" w:sz="4" w:space="0" w:color="auto"/>
              <w:bottom w:val="single" w:sz="4" w:space="0" w:color="auto"/>
              <w:right w:val="single" w:sz="4" w:space="0" w:color="auto"/>
            </w:tcBorders>
            <w:hideMark/>
          </w:tcPr>
          <w:p w14:paraId="3F5D635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CB879C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C24FFE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27AA36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5DC6A41" w14:textId="77777777" w:rsidR="0053521B" w:rsidRDefault="0053521B">
            <w:pPr>
              <w:jc w:val="center"/>
              <w:rPr>
                <w:rFonts w:ascii="Times New Roman" w:hAnsi="Times New Roman" w:cs="Times New Roman"/>
              </w:rPr>
            </w:pPr>
            <w:r>
              <w:rPr>
                <w:rFonts w:ascii="Times New Roman" w:hAnsi="Times New Roman" w:cs="Times New Roman"/>
              </w:rPr>
              <w:t>8</w:t>
            </w:r>
          </w:p>
        </w:tc>
        <w:tc>
          <w:tcPr>
            <w:tcW w:w="1280" w:type="dxa"/>
            <w:tcBorders>
              <w:top w:val="single" w:sz="4" w:space="0" w:color="auto"/>
              <w:left w:val="single" w:sz="4" w:space="0" w:color="auto"/>
              <w:bottom w:val="single" w:sz="4" w:space="0" w:color="auto"/>
              <w:right w:val="single" w:sz="4" w:space="0" w:color="auto"/>
            </w:tcBorders>
            <w:hideMark/>
          </w:tcPr>
          <w:p w14:paraId="23E541C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09AF1B17"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2A099600" w14:textId="66C296A5" w:rsidR="0053521B" w:rsidRDefault="0053521B">
            <w:pPr>
              <w:rPr>
                <w:rFonts w:ascii="Times New Roman" w:hAnsi="Times New Roman" w:cs="Times New Roman"/>
              </w:rPr>
            </w:pPr>
            <w:r>
              <w:rPr>
                <w:rFonts w:ascii="Times New Roman" w:hAnsi="Times New Roman" w:cs="Times New Roman"/>
              </w:rPr>
              <w:t>Переподготовка и повышение квалификации медицинских работников</w:t>
            </w:r>
          </w:p>
        </w:tc>
        <w:tc>
          <w:tcPr>
            <w:tcW w:w="1417" w:type="dxa"/>
            <w:tcBorders>
              <w:top w:val="single" w:sz="4" w:space="0" w:color="auto"/>
              <w:left w:val="single" w:sz="4" w:space="0" w:color="auto"/>
              <w:bottom w:val="single" w:sz="4" w:space="0" w:color="auto"/>
              <w:right w:val="single" w:sz="4" w:space="0" w:color="auto"/>
            </w:tcBorders>
            <w:hideMark/>
          </w:tcPr>
          <w:p w14:paraId="4CCC51D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556CAF1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587286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D26DA9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69C38B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238429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33601FC2"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2929DEDE"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1DAEEB05" w14:textId="521A1EF8" w:rsidR="0053521B" w:rsidRDefault="0053521B">
            <w:pPr>
              <w:rPr>
                <w:rFonts w:ascii="Times New Roman" w:hAnsi="Times New Roman" w:cs="Times New Roman"/>
              </w:rPr>
            </w:pPr>
            <w:r>
              <w:rPr>
                <w:rFonts w:ascii="Times New Roman" w:hAnsi="Times New Roman" w:cs="Times New Roman"/>
              </w:rPr>
              <w:t>Борьба с табакокурением, алкоголизмом и наркоманией</w:t>
            </w:r>
          </w:p>
        </w:tc>
        <w:tc>
          <w:tcPr>
            <w:tcW w:w="1417" w:type="dxa"/>
            <w:tcBorders>
              <w:top w:val="single" w:sz="4" w:space="0" w:color="auto"/>
              <w:left w:val="single" w:sz="4" w:space="0" w:color="auto"/>
              <w:bottom w:val="single" w:sz="4" w:space="0" w:color="auto"/>
              <w:right w:val="single" w:sz="4" w:space="0" w:color="auto"/>
            </w:tcBorders>
            <w:hideMark/>
          </w:tcPr>
          <w:p w14:paraId="5A7AD1FE" w14:textId="77777777" w:rsidR="0053521B" w:rsidRDefault="0053521B">
            <w:pPr>
              <w:jc w:val="center"/>
              <w:rPr>
                <w:rFonts w:ascii="Times New Roman" w:hAnsi="Times New Roman" w:cs="Times New Roman"/>
              </w:rPr>
            </w:pPr>
            <w:r>
              <w:rPr>
                <w:rFonts w:ascii="Times New Roman" w:hAnsi="Times New Roman" w:cs="Times New Roman"/>
              </w:rPr>
              <w:t>7/9</w:t>
            </w:r>
          </w:p>
        </w:tc>
        <w:tc>
          <w:tcPr>
            <w:tcW w:w="906" w:type="dxa"/>
            <w:tcBorders>
              <w:top w:val="single" w:sz="4" w:space="0" w:color="auto"/>
              <w:left w:val="single" w:sz="4" w:space="0" w:color="auto"/>
              <w:bottom w:val="single" w:sz="4" w:space="0" w:color="auto"/>
              <w:right w:val="single" w:sz="4" w:space="0" w:color="auto"/>
            </w:tcBorders>
            <w:hideMark/>
          </w:tcPr>
          <w:p w14:paraId="34D6D97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160613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597DAE4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592CD7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BE0ACD0" w14:textId="77777777" w:rsidR="0053521B" w:rsidRDefault="0053521B">
            <w:pPr>
              <w:jc w:val="center"/>
              <w:rPr>
                <w:rFonts w:ascii="Times New Roman" w:hAnsi="Times New Roman" w:cs="Times New Roman"/>
              </w:rPr>
            </w:pPr>
            <w:r>
              <w:rPr>
                <w:rFonts w:ascii="Times New Roman" w:hAnsi="Times New Roman" w:cs="Times New Roman"/>
              </w:rPr>
              <w:t>6</w:t>
            </w:r>
          </w:p>
        </w:tc>
        <w:tc>
          <w:tcPr>
            <w:tcW w:w="1280" w:type="dxa"/>
            <w:tcBorders>
              <w:top w:val="single" w:sz="4" w:space="0" w:color="auto"/>
              <w:left w:val="single" w:sz="4" w:space="0" w:color="auto"/>
              <w:bottom w:val="single" w:sz="4" w:space="0" w:color="auto"/>
              <w:right w:val="single" w:sz="4" w:space="0" w:color="auto"/>
            </w:tcBorders>
            <w:hideMark/>
          </w:tcPr>
          <w:p w14:paraId="655280F3"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47430D0C"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657B667" w14:textId="4F22E091" w:rsidR="0053521B" w:rsidRDefault="0053521B">
            <w:pPr>
              <w:rPr>
                <w:rFonts w:ascii="Times New Roman" w:hAnsi="Times New Roman" w:cs="Times New Roman"/>
              </w:rPr>
            </w:pPr>
            <w:r>
              <w:rPr>
                <w:rFonts w:ascii="Times New Roman" w:hAnsi="Times New Roman" w:cs="Times New Roman"/>
              </w:rPr>
              <w:lastRenderedPageBreak/>
              <w:t>Донорство крови, органов и тканей человека и их трансплантация</w:t>
            </w:r>
          </w:p>
        </w:tc>
        <w:tc>
          <w:tcPr>
            <w:tcW w:w="1417" w:type="dxa"/>
            <w:tcBorders>
              <w:top w:val="single" w:sz="4" w:space="0" w:color="auto"/>
              <w:left w:val="single" w:sz="4" w:space="0" w:color="auto"/>
              <w:bottom w:val="single" w:sz="4" w:space="0" w:color="auto"/>
              <w:right w:val="single" w:sz="4" w:space="0" w:color="auto"/>
            </w:tcBorders>
            <w:hideMark/>
          </w:tcPr>
          <w:p w14:paraId="2DFD5966" w14:textId="77777777" w:rsidR="0053521B" w:rsidRDefault="0053521B">
            <w:pPr>
              <w:jc w:val="center"/>
              <w:rPr>
                <w:rFonts w:ascii="Times New Roman" w:hAnsi="Times New Roman" w:cs="Times New Roman"/>
              </w:rPr>
            </w:pPr>
            <w:r>
              <w:rPr>
                <w:rFonts w:ascii="Times New Roman" w:hAnsi="Times New Roman" w:cs="Times New Roman"/>
              </w:rPr>
              <w:t>14/14</w:t>
            </w:r>
          </w:p>
        </w:tc>
        <w:tc>
          <w:tcPr>
            <w:tcW w:w="906" w:type="dxa"/>
            <w:tcBorders>
              <w:top w:val="single" w:sz="4" w:space="0" w:color="auto"/>
              <w:left w:val="single" w:sz="4" w:space="0" w:color="auto"/>
              <w:bottom w:val="single" w:sz="4" w:space="0" w:color="auto"/>
              <w:right w:val="single" w:sz="4" w:space="0" w:color="auto"/>
            </w:tcBorders>
            <w:hideMark/>
          </w:tcPr>
          <w:p w14:paraId="6B5B589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A61D3EC"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060BDA6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FC5865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27BEAB6B"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1280" w:type="dxa"/>
            <w:tcBorders>
              <w:top w:val="single" w:sz="4" w:space="0" w:color="auto"/>
              <w:left w:val="single" w:sz="4" w:space="0" w:color="auto"/>
              <w:bottom w:val="single" w:sz="4" w:space="0" w:color="auto"/>
              <w:right w:val="single" w:sz="4" w:space="0" w:color="auto"/>
            </w:tcBorders>
            <w:hideMark/>
          </w:tcPr>
          <w:p w14:paraId="58C2E11D" w14:textId="77777777" w:rsidR="0053521B" w:rsidRDefault="0053521B">
            <w:pPr>
              <w:jc w:val="center"/>
              <w:rPr>
                <w:rFonts w:ascii="Times New Roman" w:hAnsi="Times New Roman" w:cs="Times New Roman"/>
              </w:rPr>
            </w:pPr>
            <w:r>
              <w:rPr>
                <w:rFonts w:ascii="Times New Roman" w:hAnsi="Times New Roman" w:cs="Times New Roman"/>
              </w:rPr>
              <w:t>3</w:t>
            </w:r>
          </w:p>
        </w:tc>
      </w:tr>
      <w:tr w:rsidR="0053521B" w14:paraId="38B016C0"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2585455" w14:textId="080DF7AA" w:rsidR="0053521B" w:rsidRDefault="0053521B">
            <w:pPr>
              <w:rPr>
                <w:rFonts w:ascii="Times New Roman" w:hAnsi="Times New Roman" w:cs="Times New Roman"/>
              </w:rPr>
            </w:pPr>
            <w:r>
              <w:rPr>
                <w:rFonts w:ascii="Times New Roman" w:hAnsi="Times New Roman" w:cs="Times New Roman"/>
              </w:rPr>
              <w:t>Популяризация и пропаганда физической культуры и спорта</w:t>
            </w:r>
          </w:p>
        </w:tc>
        <w:tc>
          <w:tcPr>
            <w:tcW w:w="1417" w:type="dxa"/>
            <w:tcBorders>
              <w:top w:val="single" w:sz="4" w:space="0" w:color="auto"/>
              <w:left w:val="single" w:sz="4" w:space="0" w:color="auto"/>
              <w:bottom w:val="single" w:sz="4" w:space="0" w:color="auto"/>
              <w:right w:val="single" w:sz="4" w:space="0" w:color="auto"/>
            </w:tcBorders>
            <w:hideMark/>
          </w:tcPr>
          <w:p w14:paraId="41A82BF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6BAAF8D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919621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DD3F9B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481FF5F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D2CC55A"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099BCA6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21AE0DA4"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66594F9" w14:textId="28573D48" w:rsidR="0053521B" w:rsidRDefault="0053521B">
            <w:pPr>
              <w:rPr>
                <w:rFonts w:ascii="Times New Roman" w:hAnsi="Times New Roman" w:cs="Times New Roman"/>
              </w:rPr>
            </w:pPr>
            <w:r>
              <w:rPr>
                <w:rFonts w:ascii="Times New Roman" w:hAnsi="Times New Roman" w:cs="Times New Roman"/>
              </w:rPr>
              <w:t>строительство объектов социальной сферы</w:t>
            </w:r>
          </w:p>
        </w:tc>
        <w:tc>
          <w:tcPr>
            <w:tcW w:w="1417" w:type="dxa"/>
            <w:tcBorders>
              <w:top w:val="single" w:sz="4" w:space="0" w:color="auto"/>
              <w:left w:val="single" w:sz="4" w:space="0" w:color="auto"/>
              <w:bottom w:val="single" w:sz="4" w:space="0" w:color="auto"/>
              <w:right w:val="single" w:sz="4" w:space="0" w:color="auto"/>
            </w:tcBorders>
            <w:hideMark/>
          </w:tcPr>
          <w:p w14:paraId="1210EA67" w14:textId="77777777" w:rsidR="0053521B" w:rsidRDefault="0053521B">
            <w:pPr>
              <w:jc w:val="center"/>
              <w:rPr>
                <w:rFonts w:ascii="Times New Roman" w:hAnsi="Times New Roman" w:cs="Times New Roman"/>
              </w:rPr>
            </w:pPr>
            <w:r>
              <w:rPr>
                <w:rFonts w:ascii="Times New Roman" w:hAnsi="Times New Roman" w:cs="Times New Roman"/>
              </w:rPr>
              <w:t>47/47</w:t>
            </w:r>
          </w:p>
        </w:tc>
        <w:tc>
          <w:tcPr>
            <w:tcW w:w="906" w:type="dxa"/>
            <w:tcBorders>
              <w:top w:val="single" w:sz="4" w:space="0" w:color="auto"/>
              <w:left w:val="single" w:sz="4" w:space="0" w:color="auto"/>
              <w:bottom w:val="single" w:sz="4" w:space="0" w:color="auto"/>
              <w:right w:val="single" w:sz="4" w:space="0" w:color="auto"/>
            </w:tcBorders>
            <w:hideMark/>
          </w:tcPr>
          <w:p w14:paraId="2DFD320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574403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7D0F88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6DBAF8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4EACA3B" w14:textId="77777777" w:rsidR="0053521B" w:rsidRDefault="0053521B">
            <w:pPr>
              <w:jc w:val="center"/>
              <w:rPr>
                <w:rFonts w:ascii="Times New Roman" w:hAnsi="Times New Roman" w:cs="Times New Roman"/>
              </w:rPr>
            </w:pPr>
            <w:r>
              <w:rPr>
                <w:rFonts w:ascii="Times New Roman" w:hAnsi="Times New Roman" w:cs="Times New Roman"/>
              </w:rPr>
              <w:t>45</w:t>
            </w:r>
          </w:p>
        </w:tc>
        <w:tc>
          <w:tcPr>
            <w:tcW w:w="1280" w:type="dxa"/>
            <w:tcBorders>
              <w:top w:val="single" w:sz="4" w:space="0" w:color="auto"/>
              <w:left w:val="single" w:sz="4" w:space="0" w:color="auto"/>
              <w:bottom w:val="single" w:sz="4" w:space="0" w:color="auto"/>
              <w:right w:val="single" w:sz="4" w:space="0" w:color="auto"/>
            </w:tcBorders>
            <w:hideMark/>
          </w:tcPr>
          <w:p w14:paraId="0E5D05A4" w14:textId="77777777" w:rsidR="0053521B" w:rsidRDefault="0053521B">
            <w:pPr>
              <w:jc w:val="center"/>
              <w:rPr>
                <w:rFonts w:ascii="Times New Roman" w:hAnsi="Times New Roman" w:cs="Times New Roman"/>
              </w:rPr>
            </w:pPr>
            <w:r>
              <w:rPr>
                <w:rFonts w:ascii="Times New Roman" w:hAnsi="Times New Roman" w:cs="Times New Roman"/>
              </w:rPr>
              <w:t>2</w:t>
            </w:r>
          </w:p>
        </w:tc>
      </w:tr>
      <w:tr w:rsidR="0053521B" w14:paraId="13B73137"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2D4E14BC" w14:textId="35D6AFA0" w:rsidR="0053521B" w:rsidRDefault="0053521B">
            <w:pPr>
              <w:rPr>
                <w:rFonts w:ascii="Times New Roman" w:hAnsi="Times New Roman" w:cs="Times New Roman"/>
              </w:rPr>
            </w:pPr>
            <w:r>
              <w:rPr>
                <w:rFonts w:ascii="Times New Roman" w:hAnsi="Times New Roman" w:cs="Times New Roman"/>
              </w:rPr>
              <w:t>Запросы архивных данных</w:t>
            </w:r>
          </w:p>
        </w:tc>
        <w:tc>
          <w:tcPr>
            <w:tcW w:w="1417" w:type="dxa"/>
            <w:tcBorders>
              <w:top w:val="single" w:sz="4" w:space="0" w:color="auto"/>
              <w:left w:val="single" w:sz="4" w:space="0" w:color="auto"/>
              <w:bottom w:val="single" w:sz="4" w:space="0" w:color="auto"/>
              <w:right w:val="single" w:sz="4" w:space="0" w:color="auto"/>
            </w:tcBorders>
            <w:hideMark/>
          </w:tcPr>
          <w:p w14:paraId="277E4711" w14:textId="77777777" w:rsidR="0053521B" w:rsidRDefault="0053521B">
            <w:pPr>
              <w:jc w:val="center"/>
              <w:rPr>
                <w:rFonts w:ascii="Times New Roman" w:hAnsi="Times New Roman" w:cs="Times New Roman"/>
              </w:rPr>
            </w:pPr>
            <w:r>
              <w:rPr>
                <w:rFonts w:ascii="Times New Roman" w:hAnsi="Times New Roman" w:cs="Times New Roman"/>
              </w:rPr>
              <w:t>95/95</w:t>
            </w:r>
          </w:p>
        </w:tc>
        <w:tc>
          <w:tcPr>
            <w:tcW w:w="906" w:type="dxa"/>
            <w:tcBorders>
              <w:top w:val="single" w:sz="4" w:space="0" w:color="auto"/>
              <w:left w:val="single" w:sz="4" w:space="0" w:color="auto"/>
              <w:bottom w:val="single" w:sz="4" w:space="0" w:color="auto"/>
              <w:right w:val="single" w:sz="4" w:space="0" w:color="auto"/>
            </w:tcBorders>
            <w:hideMark/>
          </w:tcPr>
          <w:p w14:paraId="327917B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6A8EA3D6"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D302DF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3C606C2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5A219464" w14:textId="77777777" w:rsidR="0053521B" w:rsidRDefault="0053521B">
            <w:pPr>
              <w:jc w:val="center"/>
              <w:rPr>
                <w:rFonts w:ascii="Times New Roman" w:hAnsi="Times New Roman" w:cs="Times New Roman"/>
              </w:rPr>
            </w:pPr>
            <w:r>
              <w:rPr>
                <w:rFonts w:ascii="Times New Roman" w:hAnsi="Times New Roman" w:cs="Times New Roman"/>
              </w:rPr>
              <w:t>68</w:t>
            </w:r>
          </w:p>
        </w:tc>
        <w:tc>
          <w:tcPr>
            <w:tcW w:w="1280" w:type="dxa"/>
            <w:tcBorders>
              <w:top w:val="single" w:sz="4" w:space="0" w:color="auto"/>
              <w:left w:val="single" w:sz="4" w:space="0" w:color="auto"/>
              <w:bottom w:val="single" w:sz="4" w:space="0" w:color="auto"/>
              <w:right w:val="single" w:sz="4" w:space="0" w:color="auto"/>
            </w:tcBorders>
            <w:hideMark/>
          </w:tcPr>
          <w:p w14:paraId="5546AF12" w14:textId="77777777" w:rsidR="0053521B" w:rsidRDefault="0053521B">
            <w:pPr>
              <w:jc w:val="center"/>
              <w:rPr>
                <w:rFonts w:ascii="Times New Roman" w:hAnsi="Times New Roman" w:cs="Times New Roman"/>
              </w:rPr>
            </w:pPr>
            <w:r>
              <w:rPr>
                <w:rFonts w:ascii="Times New Roman" w:hAnsi="Times New Roman" w:cs="Times New Roman"/>
              </w:rPr>
              <w:t>27</w:t>
            </w:r>
          </w:p>
        </w:tc>
      </w:tr>
      <w:tr w:rsidR="0053521B" w14:paraId="5584F836"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5E7BF21" w14:textId="081C5702" w:rsidR="0053521B" w:rsidRDefault="0053521B">
            <w:pPr>
              <w:rPr>
                <w:rFonts w:ascii="Times New Roman" w:hAnsi="Times New Roman" w:cs="Times New Roman"/>
              </w:rPr>
            </w:pPr>
            <w:r>
              <w:rPr>
                <w:rFonts w:ascii="Times New Roman" w:hAnsi="Times New Roman" w:cs="Times New Roman"/>
              </w:rPr>
              <w:t>Медицинское освидетел-ние, пров-е военно-врач. экспертизы , инвалидность</w:t>
            </w:r>
          </w:p>
        </w:tc>
        <w:tc>
          <w:tcPr>
            <w:tcW w:w="1417" w:type="dxa"/>
            <w:tcBorders>
              <w:top w:val="single" w:sz="4" w:space="0" w:color="auto"/>
              <w:left w:val="single" w:sz="4" w:space="0" w:color="auto"/>
              <w:bottom w:val="single" w:sz="4" w:space="0" w:color="auto"/>
              <w:right w:val="single" w:sz="4" w:space="0" w:color="auto"/>
            </w:tcBorders>
            <w:hideMark/>
          </w:tcPr>
          <w:p w14:paraId="569C3F03"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432A30D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44A00D9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B35DB6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C2FDDA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03584A6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6D2C3F4A"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4A3E5521"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6933130B" w14:textId="42429EF3" w:rsidR="0053521B" w:rsidRDefault="0053521B">
            <w:pPr>
              <w:rPr>
                <w:rFonts w:ascii="Times New Roman" w:hAnsi="Times New Roman" w:cs="Times New Roman"/>
              </w:rPr>
            </w:pPr>
            <w:r>
              <w:rPr>
                <w:rFonts w:ascii="Times New Roman" w:hAnsi="Times New Roman" w:cs="Times New Roman"/>
              </w:rPr>
              <w:t>Борьба с коррупцией</w:t>
            </w:r>
          </w:p>
        </w:tc>
        <w:tc>
          <w:tcPr>
            <w:tcW w:w="1417" w:type="dxa"/>
            <w:tcBorders>
              <w:top w:val="single" w:sz="4" w:space="0" w:color="auto"/>
              <w:left w:val="single" w:sz="4" w:space="0" w:color="auto"/>
              <w:bottom w:val="single" w:sz="4" w:space="0" w:color="auto"/>
              <w:right w:val="single" w:sz="4" w:space="0" w:color="auto"/>
            </w:tcBorders>
            <w:hideMark/>
          </w:tcPr>
          <w:p w14:paraId="676E8E9F"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17624CB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126ECD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3D58C97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235165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19A7187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3A618529" w14:textId="77777777" w:rsidR="0053521B" w:rsidRDefault="0053521B">
            <w:pPr>
              <w:jc w:val="center"/>
              <w:rPr>
                <w:rFonts w:ascii="Times New Roman" w:hAnsi="Times New Roman" w:cs="Times New Roman"/>
              </w:rPr>
            </w:pPr>
            <w:r>
              <w:rPr>
                <w:rFonts w:ascii="Times New Roman" w:hAnsi="Times New Roman" w:cs="Times New Roman"/>
              </w:rPr>
              <w:t>1</w:t>
            </w:r>
          </w:p>
        </w:tc>
      </w:tr>
      <w:tr w:rsidR="0053521B" w14:paraId="20693D13" w14:textId="77777777" w:rsidTr="0053521B">
        <w:trPr>
          <w:trHeight w:val="375"/>
        </w:trPr>
        <w:tc>
          <w:tcPr>
            <w:tcW w:w="6795" w:type="dxa"/>
            <w:tcBorders>
              <w:top w:val="single" w:sz="4" w:space="0" w:color="auto"/>
              <w:left w:val="single" w:sz="4" w:space="0" w:color="auto"/>
              <w:bottom w:val="single" w:sz="4" w:space="0" w:color="auto"/>
              <w:right w:val="single" w:sz="4" w:space="0" w:color="auto"/>
            </w:tcBorders>
            <w:hideMark/>
          </w:tcPr>
          <w:p w14:paraId="5454A7A8" w14:textId="77777777" w:rsidR="0053521B" w:rsidRDefault="0053521B">
            <w:pPr>
              <w:rPr>
                <w:rFonts w:ascii="Times New Roman" w:hAnsi="Times New Roman" w:cs="Times New Roman"/>
              </w:rPr>
            </w:pPr>
            <w:r>
              <w:rPr>
                <w:rFonts w:ascii="Times New Roman" w:hAnsi="Times New Roman" w:cs="Times New Roman"/>
              </w:rPr>
              <w:t>снять с контроля</w:t>
            </w:r>
          </w:p>
        </w:tc>
        <w:tc>
          <w:tcPr>
            <w:tcW w:w="1417" w:type="dxa"/>
            <w:tcBorders>
              <w:top w:val="single" w:sz="4" w:space="0" w:color="auto"/>
              <w:left w:val="single" w:sz="4" w:space="0" w:color="auto"/>
              <w:bottom w:val="single" w:sz="4" w:space="0" w:color="auto"/>
              <w:right w:val="single" w:sz="4" w:space="0" w:color="auto"/>
            </w:tcBorders>
            <w:hideMark/>
          </w:tcPr>
          <w:p w14:paraId="4EB0BB9C"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6D1A38DE"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22049DC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624A76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7367C98"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056C82F"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0C4A7B4F"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6C78AE7B"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0058BE4C" w14:textId="77777777" w:rsidR="0053521B" w:rsidRDefault="0053521B">
            <w:pPr>
              <w:rPr>
                <w:rFonts w:ascii="Times New Roman" w:hAnsi="Times New Roman" w:cs="Times New Roman"/>
              </w:rPr>
            </w:pPr>
            <w:r>
              <w:rPr>
                <w:rFonts w:ascii="Times New Roman" w:hAnsi="Times New Roman" w:cs="Times New Roman"/>
              </w:rPr>
              <w:t>Квоты на оказание высокотехнологической медицинской помощи</w:t>
            </w:r>
          </w:p>
        </w:tc>
        <w:tc>
          <w:tcPr>
            <w:tcW w:w="1417" w:type="dxa"/>
            <w:tcBorders>
              <w:top w:val="single" w:sz="4" w:space="0" w:color="auto"/>
              <w:left w:val="single" w:sz="4" w:space="0" w:color="auto"/>
              <w:bottom w:val="single" w:sz="4" w:space="0" w:color="auto"/>
              <w:right w:val="single" w:sz="4" w:space="0" w:color="auto"/>
            </w:tcBorders>
            <w:hideMark/>
          </w:tcPr>
          <w:p w14:paraId="67892C85" w14:textId="77777777" w:rsidR="0053521B" w:rsidRDefault="0053521B">
            <w:pPr>
              <w:jc w:val="center"/>
              <w:rPr>
                <w:rFonts w:ascii="Times New Roman" w:hAnsi="Times New Roman" w:cs="Times New Roman"/>
              </w:rPr>
            </w:pPr>
            <w:r>
              <w:rPr>
                <w:rFonts w:ascii="Times New Roman" w:hAnsi="Times New Roman" w:cs="Times New Roman"/>
              </w:rPr>
              <w:t>3/3</w:t>
            </w:r>
          </w:p>
        </w:tc>
        <w:tc>
          <w:tcPr>
            <w:tcW w:w="906" w:type="dxa"/>
            <w:tcBorders>
              <w:top w:val="single" w:sz="4" w:space="0" w:color="auto"/>
              <w:left w:val="single" w:sz="4" w:space="0" w:color="auto"/>
              <w:bottom w:val="single" w:sz="4" w:space="0" w:color="auto"/>
              <w:right w:val="single" w:sz="4" w:space="0" w:color="auto"/>
            </w:tcBorders>
            <w:hideMark/>
          </w:tcPr>
          <w:p w14:paraId="147DCC0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908E50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25466DF9"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19F5A0A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F220807" w14:textId="77777777" w:rsidR="0053521B" w:rsidRDefault="0053521B">
            <w:pPr>
              <w:jc w:val="center"/>
              <w:rPr>
                <w:rFonts w:ascii="Times New Roman" w:hAnsi="Times New Roman" w:cs="Times New Roman"/>
              </w:rPr>
            </w:pPr>
            <w:r>
              <w:rPr>
                <w:rFonts w:ascii="Times New Roman" w:hAnsi="Times New Roman" w:cs="Times New Roman"/>
              </w:rPr>
              <w:t>3</w:t>
            </w:r>
          </w:p>
        </w:tc>
        <w:tc>
          <w:tcPr>
            <w:tcW w:w="1280" w:type="dxa"/>
            <w:tcBorders>
              <w:top w:val="single" w:sz="4" w:space="0" w:color="auto"/>
              <w:left w:val="single" w:sz="4" w:space="0" w:color="auto"/>
              <w:bottom w:val="single" w:sz="4" w:space="0" w:color="auto"/>
              <w:right w:val="single" w:sz="4" w:space="0" w:color="auto"/>
            </w:tcBorders>
            <w:hideMark/>
          </w:tcPr>
          <w:p w14:paraId="579AE60F"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6DAABB72"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6CCA8723" w14:textId="77777777" w:rsidR="0053521B" w:rsidRDefault="0053521B">
            <w:pPr>
              <w:rPr>
                <w:rFonts w:ascii="Times New Roman" w:hAnsi="Times New Roman" w:cs="Times New Roman"/>
              </w:rPr>
            </w:pPr>
            <w:r>
              <w:rPr>
                <w:rFonts w:ascii="Times New Roman" w:hAnsi="Times New Roman" w:cs="Times New Roman"/>
              </w:rPr>
              <w:t>Приватизация государственной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hideMark/>
          </w:tcPr>
          <w:p w14:paraId="30AF3DA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906" w:type="dxa"/>
            <w:tcBorders>
              <w:top w:val="single" w:sz="4" w:space="0" w:color="auto"/>
              <w:left w:val="single" w:sz="4" w:space="0" w:color="auto"/>
              <w:bottom w:val="single" w:sz="4" w:space="0" w:color="auto"/>
              <w:right w:val="single" w:sz="4" w:space="0" w:color="auto"/>
            </w:tcBorders>
            <w:hideMark/>
          </w:tcPr>
          <w:p w14:paraId="4DDC2354"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11441F31"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7D6D4DD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654F8C3D"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7C3F247"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80" w:type="dxa"/>
            <w:tcBorders>
              <w:top w:val="single" w:sz="4" w:space="0" w:color="auto"/>
              <w:left w:val="single" w:sz="4" w:space="0" w:color="auto"/>
              <w:bottom w:val="single" w:sz="4" w:space="0" w:color="auto"/>
              <w:right w:val="single" w:sz="4" w:space="0" w:color="auto"/>
            </w:tcBorders>
            <w:hideMark/>
          </w:tcPr>
          <w:p w14:paraId="733259C4"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5A2FD2DE"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49E5FF5F" w14:textId="77777777" w:rsidR="0053521B" w:rsidRDefault="0053521B">
            <w:pPr>
              <w:rPr>
                <w:rFonts w:ascii="Times New Roman" w:hAnsi="Times New Roman" w:cs="Times New Roman"/>
              </w:rPr>
            </w:pPr>
            <w:r>
              <w:rPr>
                <w:rFonts w:ascii="Times New Roman" w:hAnsi="Times New Roman" w:cs="Times New Roman"/>
              </w:rPr>
              <w:t>Осуществление санитарно-карантинного контроля</w:t>
            </w:r>
          </w:p>
        </w:tc>
        <w:tc>
          <w:tcPr>
            <w:tcW w:w="1417" w:type="dxa"/>
            <w:tcBorders>
              <w:top w:val="single" w:sz="4" w:space="0" w:color="auto"/>
              <w:left w:val="single" w:sz="4" w:space="0" w:color="auto"/>
              <w:bottom w:val="single" w:sz="4" w:space="0" w:color="auto"/>
              <w:right w:val="single" w:sz="4" w:space="0" w:color="auto"/>
            </w:tcBorders>
            <w:hideMark/>
          </w:tcPr>
          <w:p w14:paraId="1782BC33" w14:textId="77777777" w:rsidR="0053521B" w:rsidRDefault="0053521B">
            <w:pPr>
              <w:jc w:val="center"/>
              <w:rPr>
                <w:rFonts w:ascii="Times New Roman" w:hAnsi="Times New Roman" w:cs="Times New Roman"/>
              </w:rPr>
            </w:pPr>
            <w:r>
              <w:rPr>
                <w:rFonts w:ascii="Times New Roman" w:hAnsi="Times New Roman" w:cs="Times New Roman"/>
              </w:rPr>
              <w:t>1/1</w:t>
            </w:r>
          </w:p>
        </w:tc>
        <w:tc>
          <w:tcPr>
            <w:tcW w:w="906" w:type="dxa"/>
            <w:tcBorders>
              <w:top w:val="single" w:sz="4" w:space="0" w:color="auto"/>
              <w:left w:val="single" w:sz="4" w:space="0" w:color="auto"/>
              <w:bottom w:val="single" w:sz="4" w:space="0" w:color="auto"/>
              <w:right w:val="single" w:sz="4" w:space="0" w:color="auto"/>
            </w:tcBorders>
            <w:hideMark/>
          </w:tcPr>
          <w:p w14:paraId="0D7ABE75"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38E93E6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670B1210"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2EC0CF3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35D993C5"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7706C7E7" w14:textId="77777777" w:rsidR="0053521B" w:rsidRDefault="0053521B">
            <w:pPr>
              <w:jc w:val="center"/>
              <w:rPr>
                <w:rFonts w:ascii="Times New Roman" w:hAnsi="Times New Roman" w:cs="Times New Roman"/>
              </w:rPr>
            </w:pPr>
            <w:r>
              <w:rPr>
                <w:rFonts w:ascii="Times New Roman" w:hAnsi="Times New Roman" w:cs="Times New Roman"/>
              </w:rPr>
              <w:t>0</w:t>
            </w:r>
          </w:p>
        </w:tc>
      </w:tr>
      <w:tr w:rsidR="0053521B" w14:paraId="7CB1F3CB" w14:textId="77777777" w:rsidTr="0053521B">
        <w:trPr>
          <w:trHeight w:val="750"/>
        </w:trPr>
        <w:tc>
          <w:tcPr>
            <w:tcW w:w="6795" w:type="dxa"/>
            <w:tcBorders>
              <w:top w:val="single" w:sz="4" w:space="0" w:color="auto"/>
              <w:left w:val="single" w:sz="4" w:space="0" w:color="auto"/>
              <w:bottom w:val="single" w:sz="4" w:space="0" w:color="auto"/>
              <w:right w:val="single" w:sz="4" w:space="0" w:color="auto"/>
            </w:tcBorders>
            <w:hideMark/>
          </w:tcPr>
          <w:p w14:paraId="77B9627D" w14:textId="77777777" w:rsidR="0053521B" w:rsidRDefault="0053521B">
            <w:pPr>
              <w:rPr>
                <w:rFonts w:ascii="Times New Roman" w:hAnsi="Times New Roman" w:cs="Times New Roman"/>
              </w:rPr>
            </w:pPr>
            <w:r>
              <w:rPr>
                <w:rFonts w:ascii="Times New Roman" w:hAnsi="Times New Roman" w:cs="Times New Roman"/>
              </w:rPr>
              <w:t>Ответственность за нарушение законодательства</w:t>
            </w:r>
          </w:p>
        </w:tc>
        <w:tc>
          <w:tcPr>
            <w:tcW w:w="1417" w:type="dxa"/>
            <w:tcBorders>
              <w:top w:val="single" w:sz="4" w:space="0" w:color="auto"/>
              <w:left w:val="single" w:sz="4" w:space="0" w:color="auto"/>
              <w:bottom w:val="single" w:sz="4" w:space="0" w:color="auto"/>
              <w:right w:val="single" w:sz="4" w:space="0" w:color="auto"/>
            </w:tcBorders>
            <w:hideMark/>
          </w:tcPr>
          <w:p w14:paraId="1E045F6E" w14:textId="77777777" w:rsidR="0053521B" w:rsidRDefault="0053521B">
            <w:pPr>
              <w:jc w:val="center"/>
              <w:rPr>
                <w:rFonts w:ascii="Times New Roman" w:hAnsi="Times New Roman" w:cs="Times New Roman"/>
              </w:rPr>
            </w:pPr>
            <w:r>
              <w:rPr>
                <w:rFonts w:ascii="Times New Roman" w:hAnsi="Times New Roman" w:cs="Times New Roman"/>
              </w:rPr>
              <w:t>2/2</w:t>
            </w:r>
          </w:p>
        </w:tc>
        <w:tc>
          <w:tcPr>
            <w:tcW w:w="906" w:type="dxa"/>
            <w:tcBorders>
              <w:top w:val="single" w:sz="4" w:space="0" w:color="auto"/>
              <w:left w:val="single" w:sz="4" w:space="0" w:color="auto"/>
              <w:bottom w:val="single" w:sz="4" w:space="0" w:color="auto"/>
              <w:right w:val="single" w:sz="4" w:space="0" w:color="auto"/>
            </w:tcBorders>
            <w:hideMark/>
          </w:tcPr>
          <w:p w14:paraId="28CDC8EB" w14:textId="77777777" w:rsidR="0053521B" w:rsidRDefault="0053521B">
            <w:pPr>
              <w:jc w:val="center"/>
              <w:rPr>
                <w:rFonts w:ascii="Times New Roman" w:hAnsi="Times New Roman" w:cs="Times New Roman"/>
              </w:rPr>
            </w:pPr>
            <w:r>
              <w:rPr>
                <w:rFonts w:ascii="Times New Roman" w:hAnsi="Times New Roman" w:cs="Times New Roman"/>
              </w:rPr>
              <w:t>0</w:t>
            </w:r>
          </w:p>
        </w:tc>
        <w:tc>
          <w:tcPr>
            <w:tcW w:w="895" w:type="dxa"/>
            <w:tcBorders>
              <w:top w:val="single" w:sz="4" w:space="0" w:color="auto"/>
              <w:left w:val="single" w:sz="4" w:space="0" w:color="auto"/>
              <w:bottom w:val="single" w:sz="4" w:space="0" w:color="auto"/>
              <w:right w:val="single" w:sz="4" w:space="0" w:color="auto"/>
            </w:tcBorders>
            <w:hideMark/>
          </w:tcPr>
          <w:p w14:paraId="79A19D8F"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041" w:type="dxa"/>
            <w:tcBorders>
              <w:top w:val="single" w:sz="4" w:space="0" w:color="auto"/>
              <w:left w:val="single" w:sz="4" w:space="0" w:color="auto"/>
              <w:bottom w:val="single" w:sz="4" w:space="0" w:color="auto"/>
              <w:right w:val="single" w:sz="4" w:space="0" w:color="auto"/>
            </w:tcBorders>
            <w:hideMark/>
          </w:tcPr>
          <w:p w14:paraId="48266E03"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239" w:type="dxa"/>
            <w:tcBorders>
              <w:top w:val="single" w:sz="4" w:space="0" w:color="auto"/>
              <w:left w:val="single" w:sz="4" w:space="0" w:color="auto"/>
              <w:bottom w:val="single" w:sz="4" w:space="0" w:color="auto"/>
              <w:right w:val="single" w:sz="4" w:space="0" w:color="auto"/>
            </w:tcBorders>
            <w:hideMark/>
          </w:tcPr>
          <w:p w14:paraId="055734B2" w14:textId="77777777" w:rsidR="0053521B" w:rsidRDefault="0053521B">
            <w:pPr>
              <w:jc w:val="center"/>
              <w:rPr>
                <w:rFonts w:ascii="Times New Roman" w:hAnsi="Times New Roman" w:cs="Times New Roman"/>
              </w:rPr>
            </w:pPr>
            <w:r>
              <w:rPr>
                <w:rFonts w:ascii="Times New Roman" w:hAnsi="Times New Roman" w:cs="Times New Roman"/>
              </w:rPr>
              <w:t>0</w:t>
            </w:r>
          </w:p>
        </w:tc>
        <w:tc>
          <w:tcPr>
            <w:tcW w:w="1127" w:type="dxa"/>
            <w:tcBorders>
              <w:top w:val="single" w:sz="4" w:space="0" w:color="auto"/>
              <w:left w:val="single" w:sz="4" w:space="0" w:color="auto"/>
              <w:bottom w:val="single" w:sz="4" w:space="0" w:color="auto"/>
              <w:right w:val="single" w:sz="4" w:space="0" w:color="auto"/>
            </w:tcBorders>
            <w:hideMark/>
          </w:tcPr>
          <w:p w14:paraId="7D8D4EB4" w14:textId="77777777" w:rsidR="0053521B" w:rsidRDefault="0053521B">
            <w:pPr>
              <w:jc w:val="center"/>
              <w:rPr>
                <w:rFonts w:ascii="Times New Roman" w:hAnsi="Times New Roman" w:cs="Times New Roman"/>
              </w:rPr>
            </w:pPr>
            <w:r>
              <w:rPr>
                <w:rFonts w:ascii="Times New Roman" w:hAnsi="Times New Roman" w:cs="Times New Roman"/>
              </w:rPr>
              <w:t>1</w:t>
            </w:r>
          </w:p>
        </w:tc>
        <w:tc>
          <w:tcPr>
            <w:tcW w:w="1280" w:type="dxa"/>
            <w:tcBorders>
              <w:top w:val="single" w:sz="4" w:space="0" w:color="auto"/>
              <w:left w:val="single" w:sz="4" w:space="0" w:color="auto"/>
              <w:bottom w:val="single" w:sz="4" w:space="0" w:color="auto"/>
              <w:right w:val="single" w:sz="4" w:space="0" w:color="auto"/>
            </w:tcBorders>
            <w:hideMark/>
          </w:tcPr>
          <w:p w14:paraId="31113884" w14:textId="77777777" w:rsidR="0053521B" w:rsidRDefault="0053521B">
            <w:pPr>
              <w:jc w:val="center"/>
              <w:rPr>
                <w:rFonts w:ascii="Times New Roman" w:hAnsi="Times New Roman" w:cs="Times New Roman"/>
              </w:rPr>
            </w:pPr>
            <w:r>
              <w:rPr>
                <w:rFonts w:ascii="Times New Roman" w:hAnsi="Times New Roman" w:cs="Times New Roman"/>
              </w:rPr>
              <w:t>1</w:t>
            </w:r>
          </w:p>
        </w:tc>
      </w:tr>
    </w:tbl>
    <w:p w14:paraId="62427B3C" w14:textId="77777777" w:rsidR="0053521B" w:rsidRDefault="0053521B" w:rsidP="0053521B">
      <w:pPr>
        <w:rPr>
          <w:sz w:val="18"/>
          <w:szCs w:val="18"/>
        </w:rPr>
      </w:pPr>
    </w:p>
    <w:p w14:paraId="51E2BCC3" w14:textId="10D8A519" w:rsidR="0053521B" w:rsidRDefault="0053521B" w:rsidP="0053521B">
      <w:pPr>
        <w:rPr>
          <w:sz w:val="18"/>
          <w:szCs w:val="18"/>
          <w:lang w:eastAsia="en-US"/>
        </w:rPr>
      </w:pPr>
      <w:r>
        <w:rPr>
          <w:sz w:val="18"/>
          <w:szCs w:val="18"/>
        </w:rPr>
        <w:t>* Всего обращений поступило 8435. Т.к. анализ проведен в разрезе тематик и одно обращение может содержать несколько тем, то количество обращений по тематике -  9334.</w:t>
      </w:r>
    </w:p>
    <w:p w14:paraId="0A32782E" w14:textId="77777777" w:rsidR="0053521B" w:rsidRDefault="0053521B" w:rsidP="001D4A6F"/>
    <w:p w14:paraId="20FF6F96" w14:textId="7C74C201" w:rsidR="00F36938" w:rsidRDefault="00F36938" w:rsidP="001D4A6F"/>
    <w:p w14:paraId="5E7FF80C" w14:textId="77777777" w:rsidR="0053521B" w:rsidRDefault="0053521B" w:rsidP="001D4A6F"/>
    <w:p w14:paraId="5952963A" w14:textId="77777777" w:rsidR="00A45A21" w:rsidRPr="00645BE7" w:rsidRDefault="00A45A21" w:rsidP="001D4A6F">
      <w:pPr>
        <w:rPr>
          <w:sz w:val="12"/>
          <w:szCs w:val="12"/>
        </w:rPr>
      </w:pPr>
    </w:p>
    <w:p w14:paraId="33287FB1" w14:textId="77777777" w:rsidR="00A72469" w:rsidRDefault="00A72469" w:rsidP="001D4A6F"/>
    <w:bookmarkEnd w:id="3"/>
    <w:p w14:paraId="33B78A69" w14:textId="469A5EF3" w:rsidR="008E1DF9" w:rsidRDefault="008E1DF9" w:rsidP="001D4A6F"/>
    <w:p w14:paraId="2B395A62" w14:textId="524D2DBA" w:rsidR="00454F8F" w:rsidRDefault="00454F8F" w:rsidP="001D4A6F"/>
    <w:p w14:paraId="79C3F884" w14:textId="77777777" w:rsidR="00454F8F" w:rsidRPr="00AA5833" w:rsidRDefault="00454F8F" w:rsidP="001D4A6F"/>
    <w:tbl>
      <w:tblPr>
        <w:tblStyle w:val="12"/>
        <w:tblW w:w="4937" w:type="pct"/>
        <w:tblInd w:w="108" w:type="dxa"/>
        <w:tblLook w:val="01E0" w:firstRow="1" w:lastRow="1" w:firstColumn="1" w:lastColumn="1" w:noHBand="0" w:noVBand="0"/>
      </w:tblPr>
      <w:tblGrid>
        <w:gridCol w:w="503"/>
        <w:gridCol w:w="7869"/>
        <w:gridCol w:w="6228"/>
      </w:tblGrid>
      <w:tr w:rsidR="009F3ED4" w:rsidRPr="00AA5833" w14:paraId="085B75E2" w14:textId="77777777" w:rsidTr="00C6369E">
        <w:trPr>
          <w:cantSplit/>
          <w:trHeight w:val="467"/>
        </w:trPr>
        <w:tc>
          <w:tcPr>
            <w:tcW w:w="172" w:type="pct"/>
            <w:tcBorders>
              <w:top w:val="single" w:sz="4" w:space="0" w:color="auto"/>
              <w:left w:val="single" w:sz="4" w:space="0" w:color="auto"/>
              <w:bottom w:val="single" w:sz="4" w:space="0" w:color="auto"/>
              <w:right w:val="single" w:sz="4" w:space="0" w:color="auto"/>
            </w:tcBorders>
            <w:vAlign w:val="center"/>
            <w:hideMark/>
          </w:tcPr>
          <w:p w14:paraId="2345A135" w14:textId="77777777" w:rsidR="009F3ED4" w:rsidRPr="00AA5833" w:rsidRDefault="009F3ED4" w:rsidP="00C6369E">
            <w:pPr>
              <w:widowControl w:val="0"/>
              <w:jc w:val="center"/>
              <w:textAlignment w:val="baseline"/>
              <w:rPr>
                <w:b/>
                <w:sz w:val="20"/>
                <w:szCs w:val="20"/>
              </w:rPr>
            </w:pPr>
            <w:r w:rsidRPr="00AA5833">
              <w:rPr>
                <w:b/>
                <w:sz w:val="20"/>
                <w:szCs w:val="20"/>
              </w:rPr>
              <w:t>№ п/п</w:t>
            </w:r>
          </w:p>
        </w:tc>
        <w:tc>
          <w:tcPr>
            <w:tcW w:w="2695" w:type="pct"/>
            <w:tcBorders>
              <w:top w:val="single" w:sz="4" w:space="0" w:color="auto"/>
              <w:left w:val="single" w:sz="4" w:space="0" w:color="auto"/>
              <w:bottom w:val="single" w:sz="4" w:space="0" w:color="auto"/>
              <w:right w:val="single" w:sz="4" w:space="0" w:color="auto"/>
            </w:tcBorders>
            <w:vAlign w:val="center"/>
            <w:hideMark/>
          </w:tcPr>
          <w:p w14:paraId="41463789" w14:textId="77777777" w:rsidR="009F3ED4" w:rsidRPr="00AA5833" w:rsidRDefault="009F3ED4" w:rsidP="00C6369E">
            <w:pPr>
              <w:jc w:val="center"/>
              <w:textAlignment w:val="baseline"/>
              <w:rPr>
                <w:b/>
                <w:sz w:val="20"/>
                <w:szCs w:val="20"/>
              </w:rPr>
            </w:pPr>
            <w:r w:rsidRPr="00AA5833">
              <w:rPr>
                <w:b/>
                <w:sz w:val="20"/>
                <w:szCs w:val="20"/>
              </w:rPr>
              <w:t>Наименование целевого индикатора (показателя)</w:t>
            </w:r>
          </w:p>
        </w:tc>
        <w:tc>
          <w:tcPr>
            <w:tcW w:w="2133" w:type="pct"/>
            <w:tcBorders>
              <w:top w:val="single" w:sz="4" w:space="0" w:color="auto"/>
              <w:left w:val="single" w:sz="4" w:space="0" w:color="auto"/>
              <w:bottom w:val="single" w:sz="4" w:space="0" w:color="auto"/>
              <w:right w:val="single" w:sz="4" w:space="0" w:color="auto"/>
            </w:tcBorders>
            <w:vAlign w:val="center"/>
            <w:hideMark/>
          </w:tcPr>
          <w:p w14:paraId="3DCD4EF9" w14:textId="77777777" w:rsidR="009F3ED4" w:rsidRPr="00AA5833" w:rsidRDefault="009F3ED4" w:rsidP="00C6369E">
            <w:pPr>
              <w:widowControl w:val="0"/>
              <w:jc w:val="center"/>
              <w:textAlignment w:val="baseline"/>
              <w:rPr>
                <w:b/>
                <w:sz w:val="20"/>
                <w:szCs w:val="20"/>
              </w:rPr>
            </w:pPr>
            <w:r w:rsidRPr="00AA5833">
              <w:rPr>
                <w:b/>
                <w:sz w:val="20"/>
                <w:szCs w:val="20"/>
              </w:rPr>
              <w:t>Показатель</w:t>
            </w:r>
          </w:p>
        </w:tc>
      </w:tr>
      <w:tr w:rsidR="009F3ED4" w:rsidRPr="00AA5833" w14:paraId="7C6B375E" w14:textId="77777777" w:rsidTr="000E27BC">
        <w:trPr>
          <w:cantSplit/>
          <w:trHeight w:val="80"/>
        </w:trPr>
        <w:tc>
          <w:tcPr>
            <w:tcW w:w="172" w:type="pct"/>
            <w:tcBorders>
              <w:top w:val="single" w:sz="4" w:space="0" w:color="auto"/>
              <w:left w:val="single" w:sz="4" w:space="0" w:color="auto"/>
              <w:bottom w:val="single" w:sz="4" w:space="0" w:color="auto"/>
              <w:right w:val="single" w:sz="4" w:space="0" w:color="auto"/>
            </w:tcBorders>
          </w:tcPr>
          <w:p w14:paraId="37C62742"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47DCE5BE" w14:textId="77777777" w:rsidR="009F3ED4" w:rsidRPr="00AA5833" w:rsidRDefault="009F3ED4" w:rsidP="009F3ED4">
            <w:pPr>
              <w:textAlignment w:val="baseline"/>
              <w:rPr>
                <w:sz w:val="20"/>
                <w:szCs w:val="20"/>
              </w:rPr>
            </w:pPr>
            <w:r w:rsidRPr="00AA5833">
              <w:rPr>
                <w:sz w:val="20"/>
                <w:szCs w:val="20"/>
              </w:rPr>
              <w:t>Наличие утвержденного в актуальной редакции ведомственного плана мероприятий по противодействию коррупции</w:t>
            </w:r>
          </w:p>
        </w:tc>
        <w:tc>
          <w:tcPr>
            <w:tcW w:w="2133" w:type="pct"/>
            <w:tcBorders>
              <w:top w:val="single" w:sz="4" w:space="0" w:color="auto"/>
              <w:left w:val="single" w:sz="4" w:space="0" w:color="auto"/>
              <w:bottom w:val="single" w:sz="4" w:space="0" w:color="auto"/>
              <w:right w:val="single" w:sz="4" w:space="0" w:color="auto"/>
            </w:tcBorders>
            <w:hideMark/>
          </w:tcPr>
          <w:p w14:paraId="79D1B073" w14:textId="12F79D9B" w:rsidR="009F3ED4" w:rsidRPr="00891A87" w:rsidRDefault="000E27BC" w:rsidP="000E27BC">
            <w:pPr>
              <w:widowControl w:val="0"/>
              <w:jc w:val="center"/>
              <w:textAlignment w:val="baseline"/>
              <w:rPr>
                <w:rFonts w:eastAsia="Calibri"/>
                <w:sz w:val="20"/>
                <w:szCs w:val="20"/>
              </w:rPr>
            </w:pPr>
            <w:r w:rsidRPr="00891A87">
              <w:rPr>
                <w:rFonts w:eastAsia="Calibri"/>
                <w:sz w:val="20"/>
                <w:szCs w:val="20"/>
              </w:rPr>
              <w:t xml:space="preserve">- Приказ Министерства здравоохранения Челябинской области          от </w:t>
            </w:r>
            <w:r w:rsidR="00157610" w:rsidRPr="00891A87">
              <w:rPr>
                <w:rFonts w:eastAsia="Calibri"/>
                <w:sz w:val="20"/>
                <w:szCs w:val="20"/>
              </w:rPr>
              <w:t>30</w:t>
            </w:r>
            <w:r w:rsidRPr="00891A87">
              <w:rPr>
                <w:rFonts w:eastAsia="Calibri"/>
                <w:sz w:val="20"/>
                <w:szCs w:val="20"/>
              </w:rPr>
              <w:t>.12.20</w:t>
            </w:r>
            <w:r w:rsidR="00157610" w:rsidRPr="00891A87">
              <w:rPr>
                <w:rFonts w:eastAsia="Calibri"/>
                <w:sz w:val="20"/>
                <w:szCs w:val="20"/>
              </w:rPr>
              <w:t>20</w:t>
            </w:r>
            <w:r w:rsidRPr="00891A87">
              <w:rPr>
                <w:rFonts w:eastAsia="Calibri"/>
                <w:sz w:val="20"/>
                <w:szCs w:val="20"/>
              </w:rPr>
              <w:t xml:space="preserve"> г. № </w:t>
            </w:r>
            <w:r w:rsidR="00157610" w:rsidRPr="00891A87">
              <w:rPr>
                <w:rFonts w:eastAsia="Calibri"/>
                <w:sz w:val="20"/>
                <w:szCs w:val="20"/>
              </w:rPr>
              <w:t>2443</w:t>
            </w:r>
            <w:r w:rsidRPr="00891A87">
              <w:rPr>
                <w:rFonts w:eastAsia="Calibri"/>
                <w:sz w:val="20"/>
                <w:szCs w:val="20"/>
              </w:rPr>
              <w:t xml:space="preserve"> «</w:t>
            </w:r>
            <w:r w:rsidR="00157610" w:rsidRPr="00891A87">
              <w:rPr>
                <w:rFonts w:eastAsia="Calibri"/>
                <w:sz w:val="20"/>
                <w:szCs w:val="20"/>
              </w:rPr>
              <w:t>Об утверждении плана мероприятий по противодействию коррупции Министерства</w:t>
            </w:r>
            <w:r w:rsidRPr="00891A87">
              <w:rPr>
                <w:rFonts w:eastAsia="Calibri"/>
                <w:sz w:val="20"/>
                <w:szCs w:val="20"/>
              </w:rPr>
              <w:t xml:space="preserve"> здравоохранения Челябинской области</w:t>
            </w:r>
            <w:r w:rsidR="00157610" w:rsidRPr="00891A87">
              <w:rPr>
                <w:rFonts w:eastAsia="Calibri"/>
                <w:sz w:val="20"/>
                <w:szCs w:val="20"/>
              </w:rPr>
              <w:t xml:space="preserve"> на 2021-2025 годы</w:t>
            </w:r>
            <w:r w:rsidRPr="00891A87">
              <w:rPr>
                <w:rFonts w:eastAsia="Calibri"/>
                <w:sz w:val="20"/>
                <w:szCs w:val="20"/>
              </w:rPr>
              <w:t>»</w:t>
            </w:r>
          </w:p>
        </w:tc>
      </w:tr>
      <w:tr w:rsidR="009F3ED4" w:rsidRPr="00AA5833" w14:paraId="31B3F4BB" w14:textId="77777777" w:rsidTr="001C7625">
        <w:trPr>
          <w:cantSplit/>
          <w:trHeight w:val="407"/>
        </w:trPr>
        <w:tc>
          <w:tcPr>
            <w:tcW w:w="172" w:type="pct"/>
            <w:tcBorders>
              <w:top w:val="single" w:sz="4" w:space="0" w:color="auto"/>
              <w:left w:val="single" w:sz="4" w:space="0" w:color="auto"/>
              <w:bottom w:val="single" w:sz="4" w:space="0" w:color="auto"/>
              <w:right w:val="single" w:sz="4" w:space="0" w:color="auto"/>
            </w:tcBorders>
          </w:tcPr>
          <w:p w14:paraId="383808A9"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tcPr>
          <w:p w14:paraId="58B10A71" w14:textId="77777777" w:rsidR="009F3ED4" w:rsidRPr="00AA5833" w:rsidRDefault="009F3ED4" w:rsidP="009F3ED4">
            <w:pPr>
              <w:textAlignment w:val="baseline"/>
              <w:rPr>
                <w:sz w:val="20"/>
                <w:szCs w:val="20"/>
              </w:rPr>
            </w:pPr>
            <w:r w:rsidRPr="00AA5833">
              <w:rPr>
                <w:sz w:val="20"/>
                <w:szCs w:val="20"/>
              </w:rPr>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по требованию органов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AEA8318" w14:textId="5FC55B47" w:rsidR="009F3ED4" w:rsidRPr="00891A87" w:rsidRDefault="00FB2FAB" w:rsidP="001C7625">
            <w:pPr>
              <w:widowControl w:val="0"/>
              <w:jc w:val="center"/>
              <w:textAlignment w:val="baseline"/>
              <w:rPr>
                <w:rFonts w:eastAsia="Calibri"/>
                <w:sz w:val="20"/>
                <w:szCs w:val="20"/>
              </w:rPr>
            </w:pPr>
            <w:r w:rsidRPr="00891A87">
              <w:rPr>
                <w:rFonts w:eastAsia="Calibri"/>
                <w:sz w:val="20"/>
                <w:szCs w:val="20"/>
              </w:rPr>
              <w:t>1/1</w:t>
            </w:r>
          </w:p>
        </w:tc>
      </w:tr>
      <w:tr w:rsidR="009F3ED4" w:rsidRPr="00AA5833" w14:paraId="52DEC503" w14:textId="77777777" w:rsidTr="004538D6">
        <w:trPr>
          <w:cantSplit/>
          <w:trHeight w:val="70"/>
        </w:trPr>
        <w:tc>
          <w:tcPr>
            <w:tcW w:w="172" w:type="pct"/>
            <w:tcBorders>
              <w:top w:val="single" w:sz="4" w:space="0" w:color="auto"/>
              <w:left w:val="single" w:sz="4" w:space="0" w:color="auto"/>
              <w:bottom w:val="single" w:sz="4" w:space="0" w:color="auto"/>
              <w:right w:val="single" w:sz="4" w:space="0" w:color="auto"/>
            </w:tcBorders>
          </w:tcPr>
          <w:p w14:paraId="5FC06892"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7378A38B" w14:textId="77777777" w:rsidR="009F3ED4" w:rsidRPr="00AA5833" w:rsidRDefault="009F3ED4" w:rsidP="009F3ED4">
            <w:pPr>
              <w:textAlignment w:val="baseline"/>
              <w:rPr>
                <w:sz w:val="20"/>
                <w:szCs w:val="20"/>
              </w:rPr>
            </w:pPr>
            <w:r w:rsidRPr="00AA5833">
              <w:rPr>
                <w:sz w:val="20"/>
                <w:szCs w:val="20"/>
              </w:rPr>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tc>
        <w:tc>
          <w:tcPr>
            <w:tcW w:w="2133" w:type="pct"/>
            <w:tcBorders>
              <w:top w:val="single" w:sz="4" w:space="0" w:color="auto"/>
              <w:left w:val="single" w:sz="4" w:space="0" w:color="auto"/>
              <w:bottom w:val="single" w:sz="4" w:space="0" w:color="auto"/>
              <w:right w:val="single" w:sz="4" w:space="0" w:color="auto"/>
            </w:tcBorders>
            <w:vAlign w:val="center"/>
            <w:hideMark/>
          </w:tcPr>
          <w:p w14:paraId="76270B05" w14:textId="47598F92" w:rsidR="009F3ED4" w:rsidRPr="00891A87" w:rsidRDefault="002E2E98" w:rsidP="004538D6">
            <w:pPr>
              <w:widowControl w:val="0"/>
              <w:jc w:val="center"/>
              <w:textAlignment w:val="baseline"/>
              <w:rPr>
                <w:rFonts w:eastAsia="Calibri"/>
                <w:sz w:val="20"/>
                <w:szCs w:val="20"/>
              </w:rPr>
            </w:pPr>
            <w:r w:rsidRPr="00891A87">
              <w:rPr>
                <w:rFonts w:eastAsia="Calibri"/>
                <w:sz w:val="20"/>
                <w:szCs w:val="20"/>
              </w:rPr>
              <w:t>-</w:t>
            </w:r>
          </w:p>
        </w:tc>
      </w:tr>
      <w:tr w:rsidR="009F3ED4" w:rsidRPr="00AA5833" w14:paraId="57B8E293" w14:textId="77777777" w:rsidTr="00EC045B">
        <w:trPr>
          <w:cantSplit/>
          <w:trHeight w:val="70"/>
        </w:trPr>
        <w:tc>
          <w:tcPr>
            <w:tcW w:w="172" w:type="pct"/>
            <w:tcBorders>
              <w:top w:val="single" w:sz="4" w:space="0" w:color="auto"/>
              <w:left w:val="single" w:sz="4" w:space="0" w:color="auto"/>
              <w:bottom w:val="single" w:sz="4" w:space="0" w:color="auto"/>
              <w:right w:val="single" w:sz="4" w:space="0" w:color="auto"/>
            </w:tcBorders>
          </w:tcPr>
          <w:p w14:paraId="4738EA38"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6D7E2FEC" w14:textId="77777777" w:rsidR="009F3ED4" w:rsidRPr="00AA5833" w:rsidRDefault="009F3ED4" w:rsidP="009F3ED4">
            <w:pPr>
              <w:textAlignment w:val="baseline"/>
              <w:rPr>
                <w:sz w:val="20"/>
                <w:szCs w:val="20"/>
              </w:rPr>
            </w:pPr>
            <w:r w:rsidRPr="00AA5833">
              <w:rPr>
                <w:sz w:val="20"/>
                <w:szCs w:val="20"/>
              </w:rPr>
              <w:t>Количество поступивших обращений граждан, содержащи</w:t>
            </w:r>
            <w:r w:rsidR="00B34722" w:rsidRPr="00AA5833">
              <w:rPr>
                <w:sz w:val="20"/>
                <w:szCs w:val="20"/>
              </w:rPr>
              <w:t>х информацию о фактах коррупции</w:t>
            </w:r>
            <w:r w:rsidRPr="00AA5833">
              <w:rPr>
                <w:sz w:val="20"/>
                <w:szCs w:val="20"/>
              </w:rPr>
              <w:t xml:space="preserve"> и переданных для рассмотрения в органы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D0158D0" w14:textId="77777777" w:rsidR="009F3ED4" w:rsidRPr="00891A87" w:rsidRDefault="00B34722" w:rsidP="00EC045B">
            <w:pPr>
              <w:widowControl w:val="0"/>
              <w:jc w:val="center"/>
              <w:textAlignment w:val="baseline"/>
              <w:rPr>
                <w:rFonts w:eastAsia="Calibri"/>
                <w:sz w:val="20"/>
                <w:szCs w:val="20"/>
              </w:rPr>
            </w:pPr>
            <w:r w:rsidRPr="00891A87">
              <w:rPr>
                <w:rFonts w:eastAsia="Calibri"/>
                <w:sz w:val="20"/>
                <w:szCs w:val="20"/>
              </w:rPr>
              <w:t>-</w:t>
            </w:r>
          </w:p>
        </w:tc>
      </w:tr>
      <w:tr w:rsidR="009F3ED4" w:rsidRPr="00AA5833" w14:paraId="6FC5528E" w14:textId="77777777" w:rsidTr="00984451">
        <w:trPr>
          <w:trHeight w:val="235"/>
        </w:trPr>
        <w:tc>
          <w:tcPr>
            <w:tcW w:w="172" w:type="pct"/>
            <w:tcBorders>
              <w:top w:val="single" w:sz="4" w:space="0" w:color="auto"/>
              <w:left w:val="single" w:sz="4" w:space="0" w:color="auto"/>
              <w:bottom w:val="single" w:sz="4" w:space="0" w:color="auto"/>
              <w:right w:val="single" w:sz="4" w:space="0" w:color="auto"/>
            </w:tcBorders>
          </w:tcPr>
          <w:p w14:paraId="6AD91863"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258978E4" w14:textId="77777777" w:rsidR="009F3ED4" w:rsidRPr="00E62BF7" w:rsidRDefault="009F3ED4" w:rsidP="009F3ED4">
            <w:pPr>
              <w:widowControl w:val="0"/>
              <w:textAlignment w:val="baseline"/>
              <w:rPr>
                <w:rFonts w:eastAsia="Calibri"/>
                <w:sz w:val="20"/>
                <w:szCs w:val="20"/>
                <w:highlight w:val="yellow"/>
              </w:rPr>
            </w:pPr>
            <w:r w:rsidRPr="001376BC">
              <w:rPr>
                <w:rFonts w:eastAsia="Calibri"/>
                <w:sz w:val="20"/>
                <w:szCs w:val="20"/>
              </w:rPr>
              <w:t>Применение программного продукта (сетевого информационного ресурса) в целях выявления возможного конфликта интересов</w:t>
            </w:r>
          </w:p>
        </w:tc>
        <w:tc>
          <w:tcPr>
            <w:tcW w:w="2133" w:type="pct"/>
            <w:tcBorders>
              <w:top w:val="single" w:sz="4" w:space="0" w:color="auto"/>
              <w:left w:val="single" w:sz="4" w:space="0" w:color="auto"/>
              <w:bottom w:val="single" w:sz="4" w:space="0" w:color="auto"/>
              <w:right w:val="single" w:sz="4" w:space="0" w:color="auto"/>
            </w:tcBorders>
            <w:vAlign w:val="center"/>
            <w:hideMark/>
          </w:tcPr>
          <w:p w14:paraId="25EF7E19" w14:textId="51AC3C53" w:rsidR="009F3ED4" w:rsidRPr="00891A87" w:rsidRDefault="001376BC" w:rsidP="00984451">
            <w:pPr>
              <w:widowControl w:val="0"/>
              <w:jc w:val="center"/>
              <w:textAlignment w:val="baseline"/>
              <w:rPr>
                <w:rFonts w:eastAsia="Calibri"/>
                <w:sz w:val="22"/>
                <w:szCs w:val="22"/>
              </w:rPr>
            </w:pPr>
            <w:r w:rsidRPr="00891A87">
              <w:rPr>
                <w:sz w:val="22"/>
                <w:szCs w:val="22"/>
              </w:rPr>
              <w:t>программа СПАРК-Р АО</w:t>
            </w:r>
          </w:p>
        </w:tc>
      </w:tr>
      <w:tr w:rsidR="009F3ED4" w:rsidRPr="00AA5833" w14:paraId="65C63B3F" w14:textId="77777777" w:rsidTr="00EC045B">
        <w:trPr>
          <w:trHeight w:val="199"/>
        </w:trPr>
        <w:tc>
          <w:tcPr>
            <w:tcW w:w="172" w:type="pct"/>
            <w:tcBorders>
              <w:top w:val="single" w:sz="4" w:space="0" w:color="auto"/>
              <w:left w:val="single" w:sz="4" w:space="0" w:color="auto"/>
              <w:bottom w:val="single" w:sz="4" w:space="0" w:color="auto"/>
              <w:right w:val="single" w:sz="4" w:space="0" w:color="auto"/>
            </w:tcBorders>
          </w:tcPr>
          <w:p w14:paraId="7FFD0ABE"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2992104A" w14:textId="77777777" w:rsidR="009F3ED4" w:rsidRPr="00AA5833" w:rsidRDefault="009F3ED4" w:rsidP="009F3ED4">
            <w:pPr>
              <w:textAlignment w:val="baseline"/>
              <w:rPr>
                <w:sz w:val="20"/>
                <w:szCs w:val="20"/>
              </w:rPr>
            </w:pPr>
            <w:r w:rsidRPr="00AA5833">
              <w:rPr>
                <w:sz w:val="20"/>
                <w:szCs w:val="20"/>
              </w:rPr>
              <w:t>Количество проверок в отношении гражданских служащих, вынесенных для рассмотрения на заседаниях комиссий по соблюдению требований к служебному поведению и урегулированию конфликта интересов / общее количество проверок</w:t>
            </w:r>
          </w:p>
        </w:tc>
        <w:tc>
          <w:tcPr>
            <w:tcW w:w="2133" w:type="pct"/>
            <w:tcBorders>
              <w:top w:val="single" w:sz="4" w:space="0" w:color="auto"/>
              <w:left w:val="single" w:sz="4" w:space="0" w:color="auto"/>
              <w:bottom w:val="single" w:sz="4" w:space="0" w:color="auto"/>
              <w:right w:val="single" w:sz="4" w:space="0" w:color="auto"/>
            </w:tcBorders>
            <w:vAlign w:val="center"/>
            <w:hideMark/>
          </w:tcPr>
          <w:p w14:paraId="6387A4B2" w14:textId="54F665B4" w:rsidR="009F3ED4" w:rsidRPr="00891A87" w:rsidRDefault="0057784D" w:rsidP="002F4F74">
            <w:pPr>
              <w:widowControl w:val="0"/>
              <w:jc w:val="center"/>
              <w:textAlignment w:val="baseline"/>
              <w:rPr>
                <w:rFonts w:eastAsia="Calibri"/>
                <w:sz w:val="20"/>
                <w:szCs w:val="20"/>
              </w:rPr>
            </w:pPr>
            <w:r>
              <w:rPr>
                <w:rFonts w:eastAsia="Calibri"/>
                <w:sz w:val="20"/>
                <w:szCs w:val="20"/>
              </w:rPr>
              <w:t>0/8</w:t>
            </w:r>
          </w:p>
        </w:tc>
      </w:tr>
      <w:tr w:rsidR="009F3ED4" w:rsidRPr="00AA5833" w14:paraId="64E988C4" w14:textId="77777777" w:rsidTr="00984451">
        <w:trPr>
          <w:trHeight w:val="70"/>
        </w:trPr>
        <w:tc>
          <w:tcPr>
            <w:tcW w:w="172" w:type="pct"/>
            <w:tcBorders>
              <w:top w:val="single" w:sz="4" w:space="0" w:color="auto"/>
              <w:left w:val="single" w:sz="4" w:space="0" w:color="auto"/>
              <w:bottom w:val="single" w:sz="4" w:space="0" w:color="auto"/>
              <w:right w:val="single" w:sz="4" w:space="0" w:color="auto"/>
            </w:tcBorders>
          </w:tcPr>
          <w:p w14:paraId="00DBC006"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09625B62" w14:textId="77777777" w:rsidR="009F3ED4" w:rsidRPr="00AA5833" w:rsidRDefault="009F3ED4" w:rsidP="009F3ED4">
            <w:pPr>
              <w:textAlignment w:val="baseline"/>
              <w:rPr>
                <w:sz w:val="20"/>
                <w:szCs w:val="20"/>
              </w:rPr>
            </w:pPr>
            <w:r w:rsidRPr="00AA5833">
              <w:rPr>
                <w:sz w:val="20"/>
                <w:szCs w:val="20"/>
              </w:rPr>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D5870BB" w14:textId="6E21EA6B" w:rsidR="009F3ED4" w:rsidRPr="00891A87" w:rsidRDefault="00891A87" w:rsidP="00984451">
            <w:pPr>
              <w:widowControl w:val="0"/>
              <w:jc w:val="center"/>
              <w:textAlignment w:val="baseline"/>
              <w:rPr>
                <w:rFonts w:eastAsia="Calibri"/>
                <w:sz w:val="20"/>
                <w:szCs w:val="20"/>
              </w:rPr>
            </w:pPr>
            <w:r w:rsidRPr="00891A87">
              <w:rPr>
                <w:rFonts w:eastAsia="Calibri"/>
                <w:sz w:val="20"/>
                <w:szCs w:val="20"/>
              </w:rPr>
              <w:t>1</w:t>
            </w:r>
            <w:r w:rsidR="002F0D1E">
              <w:rPr>
                <w:rFonts w:eastAsia="Calibri"/>
                <w:sz w:val="20"/>
                <w:szCs w:val="20"/>
              </w:rPr>
              <w:t>⃰</w:t>
            </w:r>
            <w:r w:rsidR="00454F8F">
              <w:rPr>
                <w:rFonts w:eastAsia="Calibri"/>
                <w:sz w:val="20"/>
                <w:szCs w:val="20"/>
              </w:rPr>
              <w:t xml:space="preserve"> </w:t>
            </w:r>
          </w:p>
        </w:tc>
      </w:tr>
      <w:tr w:rsidR="009F3ED4" w:rsidRPr="00AA5833" w14:paraId="32FFE54B" w14:textId="77777777" w:rsidTr="00984451">
        <w:trPr>
          <w:trHeight w:val="443"/>
        </w:trPr>
        <w:tc>
          <w:tcPr>
            <w:tcW w:w="172" w:type="pct"/>
            <w:tcBorders>
              <w:top w:val="single" w:sz="4" w:space="0" w:color="auto"/>
              <w:left w:val="single" w:sz="4" w:space="0" w:color="auto"/>
              <w:bottom w:val="single" w:sz="4" w:space="0" w:color="auto"/>
              <w:right w:val="single" w:sz="4" w:space="0" w:color="auto"/>
            </w:tcBorders>
          </w:tcPr>
          <w:p w14:paraId="6E30ACB1"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5C5DF098" w14:textId="77777777" w:rsidR="009F3ED4" w:rsidRPr="00AA5833" w:rsidRDefault="009F3ED4" w:rsidP="009F3ED4">
            <w:pPr>
              <w:textAlignment w:val="baseline"/>
              <w:rPr>
                <w:sz w:val="20"/>
                <w:szCs w:val="20"/>
              </w:rPr>
            </w:pPr>
            <w:r w:rsidRPr="00AA5833">
              <w:rPr>
                <w:sz w:val="20"/>
                <w:szCs w:val="20"/>
              </w:rPr>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AE3DF72" w14:textId="77777777" w:rsidR="009F3ED4" w:rsidRPr="00891A87" w:rsidRDefault="00984451" w:rsidP="00984451">
            <w:pPr>
              <w:widowControl w:val="0"/>
              <w:jc w:val="center"/>
              <w:textAlignment w:val="baseline"/>
              <w:rPr>
                <w:rFonts w:eastAsia="Calibri"/>
                <w:sz w:val="20"/>
                <w:szCs w:val="20"/>
              </w:rPr>
            </w:pPr>
            <w:r w:rsidRPr="00891A87">
              <w:rPr>
                <w:rFonts w:eastAsia="Calibri"/>
                <w:sz w:val="20"/>
                <w:szCs w:val="20"/>
              </w:rPr>
              <w:t>8 (351) 240-22-22 (доб. 331)</w:t>
            </w:r>
          </w:p>
        </w:tc>
      </w:tr>
      <w:tr w:rsidR="009F3ED4" w:rsidRPr="00AA5833" w14:paraId="43AFB1EE" w14:textId="77777777" w:rsidTr="00BC725C">
        <w:trPr>
          <w:trHeight w:val="552"/>
        </w:trPr>
        <w:tc>
          <w:tcPr>
            <w:tcW w:w="172" w:type="pct"/>
            <w:tcBorders>
              <w:top w:val="single" w:sz="4" w:space="0" w:color="auto"/>
              <w:left w:val="single" w:sz="4" w:space="0" w:color="auto"/>
              <w:bottom w:val="single" w:sz="4" w:space="0" w:color="auto"/>
              <w:right w:val="single" w:sz="4" w:space="0" w:color="auto"/>
            </w:tcBorders>
          </w:tcPr>
          <w:p w14:paraId="1E0C2FA9"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548D2FD3" w14:textId="43E74D79" w:rsidR="009F3ED4" w:rsidRPr="00AA5833" w:rsidRDefault="001376BC" w:rsidP="009F3ED4">
            <w:pPr>
              <w:textAlignment w:val="baseline"/>
              <w:rPr>
                <w:sz w:val="20"/>
                <w:szCs w:val="20"/>
              </w:rPr>
            </w:pPr>
            <w:r>
              <w:rPr>
                <w:sz w:val="20"/>
                <w:szCs w:val="20"/>
              </w:rPr>
              <w:t>Доля</w:t>
            </w:r>
            <w:r w:rsidR="009F3ED4" w:rsidRPr="00AA5833">
              <w:rPr>
                <w:sz w:val="20"/>
                <w:szCs w:val="20"/>
              </w:rPr>
              <w:t xml:space="preserve"> коррупционных правонарушений в сфере закупок товаров, работ, услуг для обеспечения государственных нужд, </w:t>
            </w:r>
            <w:r>
              <w:rPr>
                <w:sz w:val="20"/>
                <w:szCs w:val="20"/>
              </w:rPr>
              <w:t xml:space="preserve">выявленных органами государственной власти Челябинской области, </w:t>
            </w:r>
            <w:r w:rsidR="009F3ED4" w:rsidRPr="00AA5833">
              <w:rPr>
                <w:sz w:val="20"/>
                <w:szCs w:val="20"/>
              </w:rPr>
              <w:t>материалы по которым переданы для реагирования в органы прокуратуры и в правоохранительные органы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47708BCA" w14:textId="3B10BFEA" w:rsidR="009F3ED4" w:rsidRPr="00891A87" w:rsidRDefault="001376BC" w:rsidP="00BC725C">
            <w:pPr>
              <w:widowControl w:val="0"/>
              <w:jc w:val="center"/>
              <w:textAlignment w:val="baseline"/>
              <w:rPr>
                <w:rFonts w:eastAsia="Calibri"/>
                <w:sz w:val="20"/>
                <w:szCs w:val="20"/>
              </w:rPr>
            </w:pPr>
            <w:r w:rsidRPr="00891A87">
              <w:rPr>
                <w:rFonts w:eastAsia="Calibri"/>
                <w:sz w:val="20"/>
                <w:szCs w:val="20"/>
              </w:rPr>
              <w:t>0%</w:t>
            </w:r>
          </w:p>
        </w:tc>
      </w:tr>
    </w:tbl>
    <w:p w14:paraId="58D2D732" w14:textId="6CFA61C0" w:rsidR="002E2E98" w:rsidRDefault="002F0D1E" w:rsidP="00683C57">
      <w:pPr>
        <w:spacing w:before="120"/>
        <w:jc w:val="both"/>
        <w:rPr>
          <w:sz w:val="18"/>
          <w:szCs w:val="18"/>
        </w:rPr>
      </w:pPr>
      <w:r>
        <w:rPr>
          <w:sz w:val="18"/>
          <w:szCs w:val="18"/>
        </w:rPr>
        <w:t>* -  образовательный семинар  «Актуальные вопросы противодействия коррупции»</w:t>
      </w:r>
    </w:p>
    <w:p w14:paraId="3C989086" w14:textId="77E66FC8" w:rsidR="00117AA1" w:rsidRPr="00AA5833" w:rsidRDefault="001D4A6F" w:rsidP="00683C57">
      <w:pPr>
        <w:spacing w:before="120"/>
        <w:jc w:val="both"/>
        <w:rPr>
          <w:b/>
          <w:sz w:val="18"/>
          <w:szCs w:val="18"/>
        </w:rPr>
      </w:pPr>
      <w:r w:rsidRPr="00AA5833">
        <w:rPr>
          <w:sz w:val="18"/>
          <w:szCs w:val="18"/>
        </w:rPr>
        <w:t xml:space="preserve">Исполнитель: </w:t>
      </w:r>
      <w:r w:rsidR="002E2E98">
        <w:rPr>
          <w:sz w:val="18"/>
          <w:szCs w:val="18"/>
        </w:rPr>
        <w:t>Ледовских Лариса Александровна</w:t>
      </w:r>
      <w:r w:rsidR="004D377D" w:rsidRPr="00AA5833">
        <w:rPr>
          <w:sz w:val="18"/>
          <w:szCs w:val="18"/>
        </w:rPr>
        <w:t xml:space="preserve">, </w:t>
      </w:r>
      <w:r w:rsidR="00891A87">
        <w:rPr>
          <w:sz w:val="18"/>
          <w:szCs w:val="18"/>
        </w:rPr>
        <w:t>главный</w:t>
      </w:r>
      <w:r w:rsidR="004D377D" w:rsidRPr="00AA5833">
        <w:rPr>
          <w:sz w:val="18"/>
          <w:szCs w:val="18"/>
        </w:rPr>
        <w:t xml:space="preserve"> специалист отдела кадров и государственной службы управления кадрового и правового обеспечения</w:t>
      </w:r>
    </w:p>
    <w:p w14:paraId="43ED3035" w14:textId="2401C638" w:rsidR="00055F5F" w:rsidRPr="00443857" w:rsidRDefault="00117AA1" w:rsidP="00443857">
      <w:pPr>
        <w:jc w:val="both"/>
        <w:rPr>
          <w:b/>
          <w:sz w:val="18"/>
          <w:szCs w:val="18"/>
        </w:rPr>
      </w:pPr>
      <w:r w:rsidRPr="00AA5833">
        <w:rPr>
          <w:sz w:val="18"/>
          <w:szCs w:val="18"/>
        </w:rPr>
        <w:t xml:space="preserve">8 (351) </w:t>
      </w:r>
      <w:r w:rsidR="004D377D" w:rsidRPr="00AA5833">
        <w:rPr>
          <w:sz w:val="18"/>
          <w:szCs w:val="18"/>
        </w:rPr>
        <w:t>240-22-22 (33</w:t>
      </w:r>
      <w:r w:rsidR="002E2E98">
        <w:rPr>
          <w:sz w:val="18"/>
          <w:szCs w:val="18"/>
        </w:rPr>
        <w:t>1</w:t>
      </w:r>
      <w:r w:rsidR="004D377D" w:rsidRPr="00AA5833">
        <w:rPr>
          <w:sz w:val="18"/>
          <w:szCs w:val="18"/>
        </w:rPr>
        <w:t xml:space="preserve">), </w:t>
      </w:r>
      <w:r w:rsidR="002E2E98">
        <w:rPr>
          <w:sz w:val="18"/>
          <w:szCs w:val="18"/>
          <w:lang w:val="en-US"/>
        </w:rPr>
        <w:t>ledovskih</w:t>
      </w:r>
      <w:r w:rsidR="004D377D" w:rsidRPr="00AA5833">
        <w:rPr>
          <w:sz w:val="18"/>
          <w:szCs w:val="18"/>
        </w:rPr>
        <w:t>@minzdrav74.ru</w:t>
      </w:r>
    </w:p>
    <w:sectPr w:rsidR="00055F5F" w:rsidRPr="00443857" w:rsidSect="002E2E98">
      <w:footerReference w:type="default" r:id="rId10"/>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07E9D" w14:textId="77777777" w:rsidR="0036372F" w:rsidRDefault="0036372F" w:rsidP="00E755FD">
      <w:r>
        <w:separator/>
      </w:r>
    </w:p>
  </w:endnote>
  <w:endnote w:type="continuationSeparator" w:id="0">
    <w:p w14:paraId="5F1E0149" w14:textId="77777777" w:rsidR="0036372F" w:rsidRDefault="0036372F" w:rsidP="00E7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945781"/>
      <w:docPartObj>
        <w:docPartGallery w:val="Page Numbers (Bottom of Page)"/>
        <w:docPartUnique/>
      </w:docPartObj>
    </w:sdtPr>
    <w:sdtEndPr/>
    <w:sdtContent>
      <w:p w14:paraId="1BB7C520" w14:textId="77777777" w:rsidR="00954DC8" w:rsidRDefault="00954DC8" w:rsidP="00E755FD">
        <w:pPr>
          <w:pStyle w:val="ae"/>
          <w:jc w:val="center"/>
        </w:pPr>
        <w:r>
          <w:fldChar w:fldCharType="begin"/>
        </w:r>
        <w:r>
          <w:instrText>PAGE   \* MERGEFORMAT</w:instrText>
        </w:r>
        <w:r>
          <w:fldChar w:fldCharType="separate"/>
        </w:r>
        <w:r w:rsidR="00236738">
          <w:rPr>
            <w:noProof/>
          </w:rPr>
          <w:t>2</w:t>
        </w:r>
        <w:r>
          <w:fldChar w:fldCharType="end"/>
        </w:r>
      </w:p>
    </w:sdtContent>
  </w:sdt>
  <w:p w14:paraId="7412200F" w14:textId="77777777" w:rsidR="00954DC8" w:rsidRDefault="00954DC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CFDFA" w14:textId="77777777" w:rsidR="0036372F" w:rsidRDefault="0036372F" w:rsidP="00E755FD">
      <w:r>
        <w:separator/>
      </w:r>
    </w:p>
  </w:footnote>
  <w:footnote w:type="continuationSeparator" w:id="0">
    <w:p w14:paraId="374B07A5" w14:textId="77777777" w:rsidR="0036372F" w:rsidRDefault="0036372F" w:rsidP="00E75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2C825FA"/>
    <w:multiLevelType w:val="hybridMultilevel"/>
    <w:tmpl w:val="7A4C4C90"/>
    <w:lvl w:ilvl="0" w:tplc="972865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E361EB"/>
    <w:multiLevelType w:val="hybridMultilevel"/>
    <w:tmpl w:val="98965F7A"/>
    <w:lvl w:ilvl="0" w:tplc="AB183E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3525E1"/>
    <w:multiLevelType w:val="multilevel"/>
    <w:tmpl w:val="A46AF4C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FDA2CE2"/>
    <w:multiLevelType w:val="hybridMultilevel"/>
    <w:tmpl w:val="D75C7BD4"/>
    <w:lvl w:ilvl="0" w:tplc="3D5A2F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20F803AB"/>
    <w:multiLevelType w:val="hybridMultilevel"/>
    <w:tmpl w:val="90FC8E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A73B2D"/>
    <w:multiLevelType w:val="hybridMultilevel"/>
    <w:tmpl w:val="8ACE88FE"/>
    <w:lvl w:ilvl="0" w:tplc="798C64C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6147D2F"/>
    <w:multiLevelType w:val="hybridMultilevel"/>
    <w:tmpl w:val="838E695E"/>
    <w:lvl w:ilvl="0" w:tplc="54A250C2">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744DC1"/>
    <w:multiLevelType w:val="hybridMultilevel"/>
    <w:tmpl w:val="4AFE6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F902E9"/>
    <w:multiLevelType w:val="hybridMultilevel"/>
    <w:tmpl w:val="97BC956A"/>
    <w:lvl w:ilvl="0" w:tplc="00F29878">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368B1DFF"/>
    <w:multiLevelType w:val="hybridMultilevel"/>
    <w:tmpl w:val="16C2659C"/>
    <w:lvl w:ilvl="0" w:tplc="84A2C3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C875A9"/>
    <w:multiLevelType w:val="hybridMultilevel"/>
    <w:tmpl w:val="4754D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A9296F"/>
    <w:multiLevelType w:val="hybridMultilevel"/>
    <w:tmpl w:val="8E9A525C"/>
    <w:lvl w:ilvl="0" w:tplc="13AAA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E8E0C33"/>
    <w:multiLevelType w:val="hybridMultilevel"/>
    <w:tmpl w:val="2CE6DDF2"/>
    <w:lvl w:ilvl="0" w:tplc="51EE93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3F7A7693"/>
    <w:multiLevelType w:val="hybridMultilevel"/>
    <w:tmpl w:val="E8A0F75A"/>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6" w15:restartNumberingAfterBreak="0">
    <w:nsid w:val="458F4BCB"/>
    <w:multiLevelType w:val="hybridMultilevel"/>
    <w:tmpl w:val="3A36792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86D3F37"/>
    <w:multiLevelType w:val="hybridMultilevel"/>
    <w:tmpl w:val="4A1C8C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9F54C7"/>
    <w:multiLevelType w:val="hybridMultilevel"/>
    <w:tmpl w:val="C0A891B0"/>
    <w:lvl w:ilvl="0" w:tplc="BA4C6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19C1024"/>
    <w:multiLevelType w:val="multilevel"/>
    <w:tmpl w:val="DD9C63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4A386B"/>
    <w:multiLevelType w:val="hybridMultilevel"/>
    <w:tmpl w:val="7E48066A"/>
    <w:lvl w:ilvl="0" w:tplc="3FB8D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AB4954"/>
    <w:multiLevelType w:val="hybridMultilevel"/>
    <w:tmpl w:val="B750EF4A"/>
    <w:lvl w:ilvl="0" w:tplc="E9C003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6CF0719"/>
    <w:multiLevelType w:val="hybridMultilevel"/>
    <w:tmpl w:val="9910A494"/>
    <w:lvl w:ilvl="0" w:tplc="08E6CD6E">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6EA1C66"/>
    <w:multiLevelType w:val="hybridMultilevel"/>
    <w:tmpl w:val="06BA8F88"/>
    <w:lvl w:ilvl="0" w:tplc="B74216DA">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CD2425"/>
    <w:multiLevelType w:val="hybridMultilevel"/>
    <w:tmpl w:val="7D92A86C"/>
    <w:lvl w:ilvl="0" w:tplc="B818EFA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7B1E57"/>
    <w:multiLevelType w:val="hybridMultilevel"/>
    <w:tmpl w:val="D6D8A230"/>
    <w:lvl w:ilvl="0" w:tplc="16563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2"/>
  </w:num>
  <w:num w:numId="3">
    <w:abstractNumId w:val="6"/>
  </w:num>
  <w:num w:numId="4">
    <w:abstractNumId w:val="17"/>
  </w:num>
  <w:num w:numId="5">
    <w:abstractNumId w:val="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26"/>
  </w:num>
  <w:num w:numId="10">
    <w:abstractNumId w:val="2"/>
  </w:num>
  <w:num w:numId="11">
    <w:abstractNumId w:val="8"/>
  </w:num>
  <w:num w:numId="12">
    <w:abstractNumId w:val="12"/>
  </w:num>
  <w:num w:numId="13">
    <w:abstractNumId w:val="23"/>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3"/>
    </w:lvlOverride>
    <w:lvlOverride w:ilvl="1"/>
    <w:lvlOverride w:ilvl="2"/>
    <w:lvlOverride w:ilvl="3"/>
    <w:lvlOverride w:ilvl="4"/>
    <w:lvlOverride w:ilvl="5"/>
    <w:lvlOverride w:ilvl="6"/>
    <w:lvlOverride w:ilvl="7"/>
    <w:lvlOverride w:ilvl="8"/>
  </w:num>
  <w:num w:numId="18">
    <w:abstractNumId w:val="24"/>
  </w:num>
  <w:num w:numId="19">
    <w:abstractNumId w:val="15"/>
  </w:num>
  <w:num w:numId="20">
    <w:abstractNumId w:val="1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num>
  <w:num w:numId="26">
    <w:abstractNumId w:val="2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4A"/>
    <w:rsid w:val="00001827"/>
    <w:rsid w:val="00002E36"/>
    <w:rsid w:val="00002FF1"/>
    <w:rsid w:val="00006E4B"/>
    <w:rsid w:val="0000762A"/>
    <w:rsid w:val="0001051F"/>
    <w:rsid w:val="00010CC1"/>
    <w:rsid w:val="00011B22"/>
    <w:rsid w:val="000133F2"/>
    <w:rsid w:val="00013AAD"/>
    <w:rsid w:val="00014829"/>
    <w:rsid w:val="0001554C"/>
    <w:rsid w:val="00015AB6"/>
    <w:rsid w:val="00016A54"/>
    <w:rsid w:val="00017673"/>
    <w:rsid w:val="00021189"/>
    <w:rsid w:val="0002124D"/>
    <w:rsid w:val="000232A4"/>
    <w:rsid w:val="000232C3"/>
    <w:rsid w:val="00023309"/>
    <w:rsid w:val="00023735"/>
    <w:rsid w:val="00023898"/>
    <w:rsid w:val="00023A33"/>
    <w:rsid w:val="0002432F"/>
    <w:rsid w:val="000243E1"/>
    <w:rsid w:val="0002516B"/>
    <w:rsid w:val="00025418"/>
    <w:rsid w:val="000259BF"/>
    <w:rsid w:val="000261AC"/>
    <w:rsid w:val="0002676D"/>
    <w:rsid w:val="00026AF0"/>
    <w:rsid w:val="00027102"/>
    <w:rsid w:val="0002756C"/>
    <w:rsid w:val="000276B0"/>
    <w:rsid w:val="00027724"/>
    <w:rsid w:val="000302AD"/>
    <w:rsid w:val="0003046F"/>
    <w:rsid w:val="00031DF2"/>
    <w:rsid w:val="00031E26"/>
    <w:rsid w:val="0003223B"/>
    <w:rsid w:val="00032CC4"/>
    <w:rsid w:val="00032F37"/>
    <w:rsid w:val="0003318B"/>
    <w:rsid w:val="0003350F"/>
    <w:rsid w:val="00033CDA"/>
    <w:rsid w:val="00034511"/>
    <w:rsid w:val="00034B04"/>
    <w:rsid w:val="00034C77"/>
    <w:rsid w:val="000358CB"/>
    <w:rsid w:val="00040DE6"/>
    <w:rsid w:val="00041410"/>
    <w:rsid w:val="00043B51"/>
    <w:rsid w:val="00044ED5"/>
    <w:rsid w:val="000456D6"/>
    <w:rsid w:val="00045A3A"/>
    <w:rsid w:val="0004650C"/>
    <w:rsid w:val="00046B16"/>
    <w:rsid w:val="00046B57"/>
    <w:rsid w:val="00046B9E"/>
    <w:rsid w:val="000507EA"/>
    <w:rsid w:val="00050E8F"/>
    <w:rsid w:val="00050F95"/>
    <w:rsid w:val="000536BE"/>
    <w:rsid w:val="00054292"/>
    <w:rsid w:val="000544A1"/>
    <w:rsid w:val="00054BF8"/>
    <w:rsid w:val="00055F5F"/>
    <w:rsid w:val="000562A9"/>
    <w:rsid w:val="000570B5"/>
    <w:rsid w:val="00057F5E"/>
    <w:rsid w:val="00060C38"/>
    <w:rsid w:val="00060D4F"/>
    <w:rsid w:val="00061A0D"/>
    <w:rsid w:val="00061DD4"/>
    <w:rsid w:val="00061F3B"/>
    <w:rsid w:val="0006380F"/>
    <w:rsid w:val="00063C2F"/>
    <w:rsid w:val="00063F63"/>
    <w:rsid w:val="000648FB"/>
    <w:rsid w:val="0006739C"/>
    <w:rsid w:val="000709F8"/>
    <w:rsid w:val="00070C4B"/>
    <w:rsid w:val="000715F7"/>
    <w:rsid w:val="000731F7"/>
    <w:rsid w:val="0007350E"/>
    <w:rsid w:val="00073FC4"/>
    <w:rsid w:val="00073FEC"/>
    <w:rsid w:val="0007477B"/>
    <w:rsid w:val="00074DF0"/>
    <w:rsid w:val="00075841"/>
    <w:rsid w:val="00075934"/>
    <w:rsid w:val="00076132"/>
    <w:rsid w:val="00076480"/>
    <w:rsid w:val="00077E58"/>
    <w:rsid w:val="00077F26"/>
    <w:rsid w:val="00077F7B"/>
    <w:rsid w:val="000801B8"/>
    <w:rsid w:val="00081D7E"/>
    <w:rsid w:val="00082A20"/>
    <w:rsid w:val="00083478"/>
    <w:rsid w:val="00084815"/>
    <w:rsid w:val="0008596E"/>
    <w:rsid w:val="00085A0C"/>
    <w:rsid w:val="00085B78"/>
    <w:rsid w:val="00086B11"/>
    <w:rsid w:val="0008713E"/>
    <w:rsid w:val="00087168"/>
    <w:rsid w:val="000909B3"/>
    <w:rsid w:val="00090E4F"/>
    <w:rsid w:val="00091052"/>
    <w:rsid w:val="00091488"/>
    <w:rsid w:val="000931C2"/>
    <w:rsid w:val="00093639"/>
    <w:rsid w:val="000955CC"/>
    <w:rsid w:val="0009577E"/>
    <w:rsid w:val="000965B9"/>
    <w:rsid w:val="00096FE9"/>
    <w:rsid w:val="00097780"/>
    <w:rsid w:val="000A10DA"/>
    <w:rsid w:val="000A3D98"/>
    <w:rsid w:val="000A4443"/>
    <w:rsid w:val="000A4F27"/>
    <w:rsid w:val="000A5594"/>
    <w:rsid w:val="000A5BCD"/>
    <w:rsid w:val="000A6BC6"/>
    <w:rsid w:val="000B1248"/>
    <w:rsid w:val="000B1948"/>
    <w:rsid w:val="000B2339"/>
    <w:rsid w:val="000B38E1"/>
    <w:rsid w:val="000B3CE5"/>
    <w:rsid w:val="000B3E8B"/>
    <w:rsid w:val="000B4698"/>
    <w:rsid w:val="000B4E12"/>
    <w:rsid w:val="000B6DE9"/>
    <w:rsid w:val="000B7004"/>
    <w:rsid w:val="000B75D3"/>
    <w:rsid w:val="000C0580"/>
    <w:rsid w:val="000C08A3"/>
    <w:rsid w:val="000C0DD0"/>
    <w:rsid w:val="000C143D"/>
    <w:rsid w:val="000C26C4"/>
    <w:rsid w:val="000C2AFF"/>
    <w:rsid w:val="000C2DB5"/>
    <w:rsid w:val="000C306C"/>
    <w:rsid w:val="000C37BD"/>
    <w:rsid w:val="000C3D82"/>
    <w:rsid w:val="000C4A75"/>
    <w:rsid w:val="000C4D78"/>
    <w:rsid w:val="000C5527"/>
    <w:rsid w:val="000C569B"/>
    <w:rsid w:val="000C5A6D"/>
    <w:rsid w:val="000C5E6E"/>
    <w:rsid w:val="000C7A37"/>
    <w:rsid w:val="000D0579"/>
    <w:rsid w:val="000D0EB0"/>
    <w:rsid w:val="000D169B"/>
    <w:rsid w:val="000D1B0E"/>
    <w:rsid w:val="000D1FD2"/>
    <w:rsid w:val="000D4EF3"/>
    <w:rsid w:val="000D60B9"/>
    <w:rsid w:val="000D6EF2"/>
    <w:rsid w:val="000D74E3"/>
    <w:rsid w:val="000D7F2B"/>
    <w:rsid w:val="000E03DC"/>
    <w:rsid w:val="000E08B2"/>
    <w:rsid w:val="000E0A30"/>
    <w:rsid w:val="000E1465"/>
    <w:rsid w:val="000E27BC"/>
    <w:rsid w:val="000E2D43"/>
    <w:rsid w:val="000E3FEC"/>
    <w:rsid w:val="000E429D"/>
    <w:rsid w:val="000E667E"/>
    <w:rsid w:val="000E6755"/>
    <w:rsid w:val="000E6781"/>
    <w:rsid w:val="000E6D2E"/>
    <w:rsid w:val="000E7350"/>
    <w:rsid w:val="000E7A89"/>
    <w:rsid w:val="000F06BA"/>
    <w:rsid w:val="000F077A"/>
    <w:rsid w:val="000F0A33"/>
    <w:rsid w:val="000F0F34"/>
    <w:rsid w:val="000F26AC"/>
    <w:rsid w:val="000F3048"/>
    <w:rsid w:val="000F433E"/>
    <w:rsid w:val="000F4876"/>
    <w:rsid w:val="000F65D5"/>
    <w:rsid w:val="000F6D75"/>
    <w:rsid w:val="000F7660"/>
    <w:rsid w:val="001001A3"/>
    <w:rsid w:val="00101010"/>
    <w:rsid w:val="00101DC3"/>
    <w:rsid w:val="00101DDC"/>
    <w:rsid w:val="001044F8"/>
    <w:rsid w:val="00104A3B"/>
    <w:rsid w:val="00105537"/>
    <w:rsid w:val="00106090"/>
    <w:rsid w:val="00107872"/>
    <w:rsid w:val="00107DE6"/>
    <w:rsid w:val="001108C9"/>
    <w:rsid w:val="00110AB6"/>
    <w:rsid w:val="0011256B"/>
    <w:rsid w:val="00112DD2"/>
    <w:rsid w:val="001131A0"/>
    <w:rsid w:val="00113597"/>
    <w:rsid w:val="00114141"/>
    <w:rsid w:val="001149D7"/>
    <w:rsid w:val="00114A96"/>
    <w:rsid w:val="00115D72"/>
    <w:rsid w:val="001162E0"/>
    <w:rsid w:val="00117167"/>
    <w:rsid w:val="00117AA1"/>
    <w:rsid w:val="00120232"/>
    <w:rsid w:val="001202CB"/>
    <w:rsid w:val="00120724"/>
    <w:rsid w:val="00120C91"/>
    <w:rsid w:val="001216BC"/>
    <w:rsid w:val="001229DF"/>
    <w:rsid w:val="00122A40"/>
    <w:rsid w:val="001237E4"/>
    <w:rsid w:val="0012420C"/>
    <w:rsid w:val="00124F40"/>
    <w:rsid w:val="0012524D"/>
    <w:rsid w:val="001260A9"/>
    <w:rsid w:val="0012674D"/>
    <w:rsid w:val="0012695C"/>
    <w:rsid w:val="001308A6"/>
    <w:rsid w:val="00130C72"/>
    <w:rsid w:val="00130D10"/>
    <w:rsid w:val="0013153C"/>
    <w:rsid w:val="00131B9B"/>
    <w:rsid w:val="0013386C"/>
    <w:rsid w:val="00134748"/>
    <w:rsid w:val="00135C49"/>
    <w:rsid w:val="001369DD"/>
    <w:rsid w:val="001376BC"/>
    <w:rsid w:val="0014094A"/>
    <w:rsid w:val="00143566"/>
    <w:rsid w:val="001437E2"/>
    <w:rsid w:val="001439D7"/>
    <w:rsid w:val="00143E3D"/>
    <w:rsid w:val="001450F4"/>
    <w:rsid w:val="00145215"/>
    <w:rsid w:val="00145C05"/>
    <w:rsid w:val="00146884"/>
    <w:rsid w:val="00146A7A"/>
    <w:rsid w:val="00146DB1"/>
    <w:rsid w:val="00147434"/>
    <w:rsid w:val="00151C90"/>
    <w:rsid w:val="0015405E"/>
    <w:rsid w:val="001542E3"/>
    <w:rsid w:val="00154E10"/>
    <w:rsid w:val="00156B6E"/>
    <w:rsid w:val="00157610"/>
    <w:rsid w:val="00157AF2"/>
    <w:rsid w:val="001607F8"/>
    <w:rsid w:val="00160C4E"/>
    <w:rsid w:val="00161EFB"/>
    <w:rsid w:val="00164243"/>
    <w:rsid w:val="001647F9"/>
    <w:rsid w:val="00164805"/>
    <w:rsid w:val="00164B2C"/>
    <w:rsid w:val="00164F0A"/>
    <w:rsid w:val="00165B90"/>
    <w:rsid w:val="00167200"/>
    <w:rsid w:val="0016728D"/>
    <w:rsid w:val="00170479"/>
    <w:rsid w:val="00170E23"/>
    <w:rsid w:val="0017220A"/>
    <w:rsid w:val="001727DD"/>
    <w:rsid w:val="001733A5"/>
    <w:rsid w:val="00173703"/>
    <w:rsid w:val="001747F3"/>
    <w:rsid w:val="001749FB"/>
    <w:rsid w:val="00174A5E"/>
    <w:rsid w:val="00175710"/>
    <w:rsid w:val="00175799"/>
    <w:rsid w:val="00177519"/>
    <w:rsid w:val="001801AE"/>
    <w:rsid w:val="00181ECF"/>
    <w:rsid w:val="001824D5"/>
    <w:rsid w:val="00182F29"/>
    <w:rsid w:val="0018402F"/>
    <w:rsid w:val="00184B25"/>
    <w:rsid w:val="00186B3D"/>
    <w:rsid w:val="00187377"/>
    <w:rsid w:val="00187468"/>
    <w:rsid w:val="001903D6"/>
    <w:rsid w:val="00190C02"/>
    <w:rsid w:val="00191AB9"/>
    <w:rsid w:val="001929D1"/>
    <w:rsid w:val="00192AC1"/>
    <w:rsid w:val="00193241"/>
    <w:rsid w:val="00194371"/>
    <w:rsid w:val="001946BE"/>
    <w:rsid w:val="0019509A"/>
    <w:rsid w:val="0019622A"/>
    <w:rsid w:val="00196CB0"/>
    <w:rsid w:val="00197B63"/>
    <w:rsid w:val="001A0293"/>
    <w:rsid w:val="001A117E"/>
    <w:rsid w:val="001A1215"/>
    <w:rsid w:val="001A168E"/>
    <w:rsid w:val="001A1C5D"/>
    <w:rsid w:val="001A2630"/>
    <w:rsid w:val="001A3D61"/>
    <w:rsid w:val="001A4590"/>
    <w:rsid w:val="001A653D"/>
    <w:rsid w:val="001A656B"/>
    <w:rsid w:val="001A7239"/>
    <w:rsid w:val="001A7A26"/>
    <w:rsid w:val="001B1DD2"/>
    <w:rsid w:val="001B2658"/>
    <w:rsid w:val="001B39E5"/>
    <w:rsid w:val="001B3CA0"/>
    <w:rsid w:val="001B44AE"/>
    <w:rsid w:val="001B45E7"/>
    <w:rsid w:val="001B5517"/>
    <w:rsid w:val="001B5667"/>
    <w:rsid w:val="001B5F57"/>
    <w:rsid w:val="001B5FF7"/>
    <w:rsid w:val="001B6481"/>
    <w:rsid w:val="001B6B91"/>
    <w:rsid w:val="001B6C9A"/>
    <w:rsid w:val="001B6FA8"/>
    <w:rsid w:val="001C0B0C"/>
    <w:rsid w:val="001C111C"/>
    <w:rsid w:val="001C2B7F"/>
    <w:rsid w:val="001C2D41"/>
    <w:rsid w:val="001C384F"/>
    <w:rsid w:val="001C4479"/>
    <w:rsid w:val="001C4A17"/>
    <w:rsid w:val="001C4ED5"/>
    <w:rsid w:val="001C52A6"/>
    <w:rsid w:val="001C65CA"/>
    <w:rsid w:val="001C6C7D"/>
    <w:rsid w:val="001C7625"/>
    <w:rsid w:val="001C796F"/>
    <w:rsid w:val="001C7C0A"/>
    <w:rsid w:val="001C7D41"/>
    <w:rsid w:val="001D04A2"/>
    <w:rsid w:val="001D13C4"/>
    <w:rsid w:val="001D17A3"/>
    <w:rsid w:val="001D2244"/>
    <w:rsid w:val="001D2260"/>
    <w:rsid w:val="001D2BAE"/>
    <w:rsid w:val="001D30DD"/>
    <w:rsid w:val="001D4A6F"/>
    <w:rsid w:val="001D51D2"/>
    <w:rsid w:val="001D55DC"/>
    <w:rsid w:val="001D5D80"/>
    <w:rsid w:val="001D64F0"/>
    <w:rsid w:val="001D7013"/>
    <w:rsid w:val="001D769E"/>
    <w:rsid w:val="001D7D0C"/>
    <w:rsid w:val="001E05C3"/>
    <w:rsid w:val="001E0AF2"/>
    <w:rsid w:val="001E0D38"/>
    <w:rsid w:val="001E12BD"/>
    <w:rsid w:val="001E13B3"/>
    <w:rsid w:val="001E16F9"/>
    <w:rsid w:val="001E176A"/>
    <w:rsid w:val="001E1B24"/>
    <w:rsid w:val="001E1B9C"/>
    <w:rsid w:val="001E27A6"/>
    <w:rsid w:val="001E34EB"/>
    <w:rsid w:val="001E4DA7"/>
    <w:rsid w:val="001E5198"/>
    <w:rsid w:val="001E607C"/>
    <w:rsid w:val="001F0C9E"/>
    <w:rsid w:val="001F0F0E"/>
    <w:rsid w:val="001F1606"/>
    <w:rsid w:val="001F1873"/>
    <w:rsid w:val="001F19D0"/>
    <w:rsid w:val="001F2BF2"/>
    <w:rsid w:val="001F2E46"/>
    <w:rsid w:val="001F4FCD"/>
    <w:rsid w:val="001F5908"/>
    <w:rsid w:val="001F6759"/>
    <w:rsid w:val="001F6BF1"/>
    <w:rsid w:val="001F726D"/>
    <w:rsid w:val="001F7E4C"/>
    <w:rsid w:val="00201E7B"/>
    <w:rsid w:val="0020200E"/>
    <w:rsid w:val="00203184"/>
    <w:rsid w:val="00203273"/>
    <w:rsid w:val="00203767"/>
    <w:rsid w:val="00203FFB"/>
    <w:rsid w:val="002058E4"/>
    <w:rsid w:val="00206926"/>
    <w:rsid w:val="00207B9E"/>
    <w:rsid w:val="00211345"/>
    <w:rsid w:val="00212014"/>
    <w:rsid w:val="00212493"/>
    <w:rsid w:val="0021281C"/>
    <w:rsid w:val="00212BDB"/>
    <w:rsid w:val="0021352D"/>
    <w:rsid w:val="00214928"/>
    <w:rsid w:val="002152E5"/>
    <w:rsid w:val="002157E4"/>
    <w:rsid w:val="002161BF"/>
    <w:rsid w:val="002170AE"/>
    <w:rsid w:val="00217195"/>
    <w:rsid w:val="0021747F"/>
    <w:rsid w:val="00217846"/>
    <w:rsid w:val="00222531"/>
    <w:rsid w:val="002229B3"/>
    <w:rsid w:val="002231CC"/>
    <w:rsid w:val="002231DA"/>
    <w:rsid w:val="00223AB6"/>
    <w:rsid w:val="00223ECD"/>
    <w:rsid w:val="00224530"/>
    <w:rsid w:val="002248DC"/>
    <w:rsid w:val="00225641"/>
    <w:rsid w:val="002256EF"/>
    <w:rsid w:val="00225BE2"/>
    <w:rsid w:val="00225F93"/>
    <w:rsid w:val="00226738"/>
    <w:rsid w:val="00226CE7"/>
    <w:rsid w:val="002301E7"/>
    <w:rsid w:val="002319D8"/>
    <w:rsid w:val="00231D2A"/>
    <w:rsid w:val="00233829"/>
    <w:rsid w:val="00234409"/>
    <w:rsid w:val="0023528D"/>
    <w:rsid w:val="00236283"/>
    <w:rsid w:val="00236333"/>
    <w:rsid w:val="00236738"/>
    <w:rsid w:val="0023696B"/>
    <w:rsid w:val="00236E6F"/>
    <w:rsid w:val="002377A5"/>
    <w:rsid w:val="00237F90"/>
    <w:rsid w:val="00240346"/>
    <w:rsid w:val="002404E4"/>
    <w:rsid w:val="002416AC"/>
    <w:rsid w:val="002416D0"/>
    <w:rsid w:val="00241F06"/>
    <w:rsid w:val="002420A9"/>
    <w:rsid w:val="00243C66"/>
    <w:rsid w:val="00243EEE"/>
    <w:rsid w:val="0024560C"/>
    <w:rsid w:val="002468ED"/>
    <w:rsid w:val="00246922"/>
    <w:rsid w:val="00246A09"/>
    <w:rsid w:val="00246F11"/>
    <w:rsid w:val="00247F3A"/>
    <w:rsid w:val="00250EFE"/>
    <w:rsid w:val="00251234"/>
    <w:rsid w:val="002513FB"/>
    <w:rsid w:val="00251F8C"/>
    <w:rsid w:val="00252FC2"/>
    <w:rsid w:val="00254A88"/>
    <w:rsid w:val="00254EF9"/>
    <w:rsid w:val="0025765C"/>
    <w:rsid w:val="00257BC1"/>
    <w:rsid w:val="00257E12"/>
    <w:rsid w:val="00261602"/>
    <w:rsid w:val="00261AAB"/>
    <w:rsid w:val="002630BD"/>
    <w:rsid w:val="00263195"/>
    <w:rsid w:val="0026371D"/>
    <w:rsid w:val="00263E02"/>
    <w:rsid w:val="002646F1"/>
    <w:rsid w:val="00264BCA"/>
    <w:rsid w:val="00265360"/>
    <w:rsid w:val="002661E4"/>
    <w:rsid w:val="002707EF"/>
    <w:rsid w:val="002717CC"/>
    <w:rsid w:val="00271829"/>
    <w:rsid w:val="00272AC5"/>
    <w:rsid w:val="00272E31"/>
    <w:rsid w:val="00272F42"/>
    <w:rsid w:val="002730B9"/>
    <w:rsid w:val="00274520"/>
    <w:rsid w:val="002761B0"/>
    <w:rsid w:val="00277085"/>
    <w:rsid w:val="00277579"/>
    <w:rsid w:val="00280BFA"/>
    <w:rsid w:val="002816A0"/>
    <w:rsid w:val="0028291E"/>
    <w:rsid w:val="0028351A"/>
    <w:rsid w:val="00283713"/>
    <w:rsid w:val="00283E8B"/>
    <w:rsid w:val="00284051"/>
    <w:rsid w:val="00285754"/>
    <w:rsid w:val="00286235"/>
    <w:rsid w:val="0028643B"/>
    <w:rsid w:val="002874D7"/>
    <w:rsid w:val="00287E6D"/>
    <w:rsid w:val="00287E99"/>
    <w:rsid w:val="002900C8"/>
    <w:rsid w:val="002915BF"/>
    <w:rsid w:val="00292F1D"/>
    <w:rsid w:val="00293ACC"/>
    <w:rsid w:val="00293D86"/>
    <w:rsid w:val="00296363"/>
    <w:rsid w:val="002A0A2B"/>
    <w:rsid w:val="002A0FFC"/>
    <w:rsid w:val="002A1A4B"/>
    <w:rsid w:val="002A2886"/>
    <w:rsid w:val="002A2CAF"/>
    <w:rsid w:val="002A45EA"/>
    <w:rsid w:val="002A49AC"/>
    <w:rsid w:val="002A6062"/>
    <w:rsid w:val="002A6F90"/>
    <w:rsid w:val="002A73CE"/>
    <w:rsid w:val="002B0B0C"/>
    <w:rsid w:val="002B3755"/>
    <w:rsid w:val="002B48CA"/>
    <w:rsid w:val="002B67EA"/>
    <w:rsid w:val="002B7EBE"/>
    <w:rsid w:val="002C275C"/>
    <w:rsid w:val="002C37DC"/>
    <w:rsid w:val="002C592B"/>
    <w:rsid w:val="002C72CD"/>
    <w:rsid w:val="002D18FA"/>
    <w:rsid w:val="002D2043"/>
    <w:rsid w:val="002D2A33"/>
    <w:rsid w:val="002D3229"/>
    <w:rsid w:val="002D608E"/>
    <w:rsid w:val="002D6979"/>
    <w:rsid w:val="002D7A3E"/>
    <w:rsid w:val="002E0A7A"/>
    <w:rsid w:val="002E262D"/>
    <w:rsid w:val="002E2958"/>
    <w:rsid w:val="002E2C5E"/>
    <w:rsid w:val="002E2E98"/>
    <w:rsid w:val="002E5A9D"/>
    <w:rsid w:val="002E6D88"/>
    <w:rsid w:val="002F0D1E"/>
    <w:rsid w:val="002F1070"/>
    <w:rsid w:val="002F11CA"/>
    <w:rsid w:val="002F19A1"/>
    <w:rsid w:val="002F19EF"/>
    <w:rsid w:val="002F1CEB"/>
    <w:rsid w:val="002F27A1"/>
    <w:rsid w:val="002F2CE6"/>
    <w:rsid w:val="002F2D28"/>
    <w:rsid w:val="002F3AC8"/>
    <w:rsid w:val="002F4236"/>
    <w:rsid w:val="002F4F74"/>
    <w:rsid w:val="002F71F8"/>
    <w:rsid w:val="003002E8"/>
    <w:rsid w:val="0030172D"/>
    <w:rsid w:val="00301B48"/>
    <w:rsid w:val="003033C3"/>
    <w:rsid w:val="00303AC9"/>
    <w:rsid w:val="00303E98"/>
    <w:rsid w:val="003043E1"/>
    <w:rsid w:val="003052BB"/>
    <w:rsid w:val="0030630F"/>
    <w:rsid w:val="00306AA5"/>
    <w:rsid w:val="00307D42"/>
    <w:rsid w:val="00310B0B"/>
    <w:rsid w:val="00311856"/>
    <w:rsid w:val="00313AA1"/>
    <w:rsid w:val="00314054"/>
    <w:rsid w:val="00314B8F"/>
    <w:rsid w:val="00315DD7"/>
    <w:rsid w:val="0031606B"/>
    <w:rsid w:val="003178DF"/>
    <w:rsid w:val="00321BF4"/>
    <w:rsid w:val="0032243A"/>
    <w:rsid w:val="00323453"/>
    <w:rsid w:val="003247AE"/>
    <w:rsid w:val="00324F8D"/>
    <w:rsid w:val="003255B3"/>
    <w:rsid w:val="00325874"/>
    <w:rsid w:val="0032656F"/>
    <w:rsid w:val="0032685C"/>
    <w:rsid w:val="00327372"/>
    <w:rsid w:val="003274FE"/>
    <w:rsid w:val="00330E87"/>
    <w:rsid w:val="00331435"/>
    <w:rsid w:val="00331ED0"/>
    <w:rsid w:val="0033244C"/>
    <w:rsid w:val="003335CD"/>
    <w:rsid w:val="003373EE"/>
    <w:rsid w:val="00337F4B"/>
    <w:rsid w:val="0034079B"/>
    <w:rsid w:val="00341B5C"/>
    <w:rsid w:val="0034443A"/>
    <w:rsid w:val="00344B18"/>
    <w:rsid w:val="00344E35"/>
    <w:rsid w:val="00345E4A"/>
    <w:rsid w:val="00345FDA"/>
    <w:rsid w:val="00346932"/>
    <w:rsid w:val="00347173"/>
    <w:rsid w:val="003471F9"/>
    <w:rsid w:val="00347AC0"/>
    <w:rsid w:val="00347F58"/>
    <w:rsid w:val="00350F2B"/>
    <w:rsid w:val="00351829"/>
    <w:rsid w:val="00351EBB"/>
    <w:rsid w:val="00353722"/>
    <w:rsid w:val="00353A25"/>
    <w:rsid w:val="003546FF"/>
    <w:rsid w:val="00354CC3"/>
    <w:rsid w:val="00354E98"/>
    <w:rsid w:val="00355952"/>
    <w:rsid w:val="003561FE"/>
    <w:rsid w:val="003562F5"/>
    <w:rsid w:val="0035670C"/>
    <w:rsid w:val="00356910"/>
    <w:rsid w:val="00356D45"/>
    <w:rsid w:val="00357DC1"/>
    <w:rsid w:val="003600B1"/>
    <w:rsid w:val="003608F6"/>
    <w:rsid w:val="003615F9"/>
    <w:rsid w:val="00362D32"/>
    <w:rsid w:val="0036333F"/>
    <w:rsid w:val="0036372F"/>
    <w:rsid w:val="00364106"/>
    <w:rsid w:val="003659E8"/>
    <w:rsid w:val="00366632"/>
    <w:rsid w:val="00367EBF"/>
    <w:rsid w:val="003704D9"/>
    <w:rsid w:val="003709D8"/>
    <w:rsid w:val="0037146A"/>
    <w:rsid w:val="003728E6"/>
    <w:rsid w:val="0037506C"/>
    <w:rsid w:val="003753FF"/>
    <w:rsid w:val="003761D7"/>
    <w:rsid w:val="00376584"/>
    <w:rsid w:val="003773A8"/>
    <w:rsid w:val="00377924"/>
    <w:rsid w:val="00380AD3"/>
    <w:rsid w:val="00381496"/>
    <w:rsid w:val="00381761"/>
    <w:rsid w:val="00381A43"/>
    <w:rsid w:val="00383CF1"/>
    <w:rsid w:val="0038489C"/>
    <w:rsid w:val="00385672"/>
    <w:rsid w:val="00386255"/>
    <w:rsid w:val="003864A0"/>
    <w:rsid w:val="003878BB"/>
    <w:rsid w:val="003900EB"/>
    <w:rsid w:val="00390A5B"/>
    <w:rsid w:val="00391489"/>
    <w:rsid w:val="0039170C"/>
    <w:rsid w:val="00391F34"/>
    <w:rsid w:val="0039282C"/>
    <w:rsid w:val="003939D1"/>
    <w:rsid w:val="00394532"/>
    <w:rsid w:val="00394749"/>
    <w:rsid w:val="0039547F"/>
    <w:rsid w:val="00397681"/>
    <w:rsid w:val="003A0830"/>
    <w:rsid w:val="003A26AC"/>
    <w:rsid w:val="003A301C"/>
    <w:rsid w:val="003A4761"/>
    <w:rsid w:val="003A4985"/>
    <w:rsid w:val="003A50ED"/>
    <w:rsid w:val="003A5838"/>
    <w:rsid w:val="003A6E1E"/>
    <w:rsid w:val="003A70CE"/>
    <w:rsid w:val="003A76AC"/>
    <w:rsid w:val="003A7D26"/>
    <w:rsid w:val="003B03E3"/>
    <w:rsid w:val="003B09BD"/>
    <w:rsid w:val="003B0F89"/>
    <w:rsid w:val="003B224B"/>
    <w:rsid w:val="003B23B1"/>
    <w:rsid w:val="003B2D02"/>
    <w:rsid w:val="003B2FB7"/>
    <w:rsid w:val="003B3927"/>
    <w:rsid w:val="003B441A"/>
    <w:rsid w:val="003B580A"/>
    <w:rsid w:val="003B5FB2"/>
    <w:rsid w:val="003B6CA3"/>
    <w:rsid w:val="003B7D5F"/>
    <w:rsid w:val="003C070A"/>
    <w:rsid w:val="003C0CC9"/>
    <w:rsid w:val="003C0DAB"/>
    <w:rsid w:val="003C0E25"/>
    <w:rsid w:val="003C1065"/>
    <w:rsid w:val="003C243A"/>
    <w:rsid w:val="003C28B8"/>
    <w:rsid w:val="003C2C46"/>
    <w:rsid w:val="003C2F31"/>
    <w:rsid w:val="003C37C6"/>
    <w:rsid w:val="003C52FD"/>
    <w:rsid w:val="003C561B"/>
    <w:rsid w:val="003C5C4C"/>
    <w:rsid w:val="003C71BE"/>
    <w:rsid w:val="003C72D1"/>
    <w:rsid w:val="003C7B47"/>
    <w:rsid w:val="003D0070"/>
    <w:rsid w:val="003D0BF9"/>
    <w:rsid w:val="003D139C"/>
    <w:rsid w:val="003D143C"/>
    <w:rsid w:val="003D1FCB"/>
    <w:rsid w:val="003D4049"/>
    <w:rsid w:val="003D526F"/>
    <w:rsid w:val="003D67D9"/>
    <w:rsid w:val="003D70E4"/>
    <w:rsid w:val="003E07D8"/>
    <w:rsid w:val="003E1512"/>
    <w:rsid w:val="003E17A0"/>
    <w:rsid w:val="003E2D37"/>
    <w:rsid w:val="003E2F97"/>
    <w:rsid w:val="003E3A2C"/>
    <w:rsid w:val="003E46CE"/>
    <w:rsid w:val="003E53F5"/>
    <w:rsid w:val="003E554D"/>
    <w:rsid w:val="003E5E31"/>
    <w:rsid w:val="003E5E88"/>
    <w:rsid w:val="003E6B8A"/>
    <w:rsid w:val="003F15CD"/>
    <w:rsid w:val="003F1DB4"/>
    <w:rsid w:val="003F32E6"/>
    <w:rsid w:val="003F49B5"/>
    <w:rsid w:val="003F49C3"/>
    <w:rsid w:val="003F6B92"/>
    <w:rsid w:val="003F7E37"/>
    <w:rsid w:val="0040007C"/>
    <w:rsid w:val="004005BE"/>
    <w:rsid w:val="004008F0"/>
    <w:rsid w:val="00401BC4"/>
    <w:rsid w:val="004030AB"/>
    <w:rsid w:val="004034AA"/>
    <w:rsid w:val="004036C5"/>
    <w:rsid w:val="00403D89"/>
    <w:rsid w:val="004040ED"/>
    <w:rsid w:val="00405165"/>
    <w:rsid w:val="00405B53"/>
    <w:rsid w:val="0040615E"/>
    <w:rsid w:val="0040672B"/>
    <w:rsid w:val="0040758D"/>
    <w:rsid w:val="00411393"/>
    <w:rsid w:val="0041187E"/>
    <w:rsid w:val="00412446"/>
    <w:rsid w:val="00412A5B"/>
    <w:rsid w:val="00413B9B"/>
    <w:rsid w:val="0041425F"/>
    <w:rsid w:val="00415248"/>
    <w:rsid w:val="004152C2"/>
    <w:rsid w:val="004164C9"/>
    <w:rsid w:val="0041747B"/>
    <w:rsid w:val="00417590"/>
    <w:rsid w:val="00420C94"/>
    <w:rsid w:val="004211EF"/>
    <w:rsid w:val="00421326"/>
    <w:rsid w:val="00422569"/>
    <w:rsid w:val="00422B24"/>
    <w:rsid w:val="004231B3"/>
    <w:rsid w:val="004232DD"/>
    <w:rsid w:val="004233BA"/>
    <w:rsid w:val="00423741"/>
    <w:rsid w:val="00424E06"/>
    <w:rsid w:val="004261E2"/>
    <w:rsid w:val="00430050"/>
    <w:rsid w:val="00430194"/>
    <w:rsid w:val="0043137D"/>
    <w:rsid w:val="0043152E"/>
    <w:rsid w:val="004315A3"/>
    <w:rsid w:val="00432092"/>
    <w:rsid w:val="00433A7E"/>
    <w:rsid w:val="00435B61"/>
    <w:rsid w:val="00436A2E"/>
    <w:rsid w:val="004375E1"/>
    <w:rsid w:val="00437FA4"/>
    <w:rsid w:val="004403B6"/>
    <w:rsid w:val="004404D6"/>
    <w:rsid w:val="004405C4"/>
    <w:rsid w:val="0044113F"/>
    <w:rsid w:val="0044134F"/>
    <w:rsid w:val="004417E2"/>
    <w:rsid w:val="00442786"/>
    <w:rsid w:val="00442B0D"/>
    <w:rsid w:val="00443131"/>
    <w:rsid w:val="00443857"/>
    <w:rsid w:val="00444215"/>
    <w:rsid w:val="00444DFE"/>
    <w:rsid w:val="00445678"/>
    <w:rsid w:val="00446887"/>
    <w:rsid w:val="004511D5"/>
    <w:rsid w:val="0045163C"/>
    <w:rsid w:val="004527AE"/>
    <w:rsid w:val="004538D6"/>
    <w:rsid w:val="00454F8F"/>
    <w:rsid w:val="0045512C"/>
    <w:rsid w:val="0045518B"/>
    <w:rsid w:val="004552B8"/>
    <w:rsid w:val="00455C37"/>
    <w:rsid w:val="0045776C"/>
    <w:rsid w:val="00457F3C"/>
    <w:rsid w:val="00462160"/>
    <w:rsid w:val="00462E78"/>
    <w:rsid w:val="0046443C"/>
    <w:rsid w:val="00465626"/>
    <w:rsid w:val="00465761"/>
    <w:rsid w:val="00465F6E"/>
    <w:rsid w:val="00466EFB"/>
    <w:rsid w:val="004671B2"/>
    <w:rsid w:val="00467F75"/>
    <w:rsid w:val="00473953"/>
    <w:rsid w:val="00475B40"/>
    <w:rsid w:val="00475B69"/>
    <w:rsid w:val="00475D61"/>
    <w:rsid w:val="00476054"/>
    <w:rsid w:val="0047625C"/>
    <w:rsid w:val="00476A7A"/>
    <w:rsid w:val="00476EA6"/>
    <w:rsid w:val="0048053F"/>
    <w:rsid w:val="004812CA"/>
    <w:rsid w:val="0048213A"/>
    <w:rsid w:val="00483693"/>
    <w:rsid w:val="00485CC9"/>
    <w:rsid w:val="00486F47"/>
    <w:rsid w:val="004872E6"/>
    <w:rsid w:val="00487CDD"/>
    <w:rsid w:val="00491659"/>
    <w:rsid w:val="004920EE"/>
    <w:rsid w:val="004931AF"/>
    <w:rsid w:val="0049364C"/>
    <w:rsid w:val="004940AC"/>
    <w:rsid w:val="00494106"/>
    <w:rsid w:val="00494A1A"/>
    <w:rsid w:val="00494E1B"/>
    <w:rsid w:val="00495BF2"/>
    <w:rsid w:val="00497861"/>
    <w:rsid w:val="004A00C4"/>
    <w:rsid w:val="004A03F5"/>
    <w:rsid w:val="004A23B4"/>
    <w:rsid w:val="004A4330"/>
    <w:rsid w:val="004A5117"/>
    <w:rsid w:val="004A51B9"/>
    <w:rsid w:val="004A5C35"/>
    <w:rsid w:val="004A6F26"/>
    <w:rsid w:val="004A7705"/>
    <w:rsid w:val="004B1685"/>
    <w:rsid w:val="004B1DDE"/>
    <w:rsid w:val="004B2868"/>
    <w:rsid w:val="004B2AC7"/>
    <w:rsid w:val="004B38F8"/>
    <w:rsid w:val="004B3BF4"/>
    <w:rsid w:val="004B55E3"/>
    <w:rsid w:val="004B7826"/>
    <w:rsid w:val="004B7F7E"/>
    <w:rsid w:val="004C02B4"/>
    <w:rsid w:val="004C0C21"/>
    <w:rsid w:val="004C19DE"/>
    <w:rsid w:val="004C3CB4"/>
    <w:rsid w:val="004C3F2C"/>
    <w:rsid w:val="004C4690"/>
    <w:rsid w:val="004C79D4"/>
    <w:rsid w:val="004D0B88"/>
    <w:rsid w:val="004D10A8"/>
    <w:rsid w:val="004D1C08"/>
    <w:rsid w:val="004D214F"/>
    <w:rsid w:val="004D2412"/>
    <w:rsid w:val="004D2A5E"/>
    <w:rsid w:val="004D344F"/>
    <w:rsid w:val="004D377D"/>
    <w:rsid w:val="004D4455"/>
    <w:rsid w:val="004D52D9"/>
    <w:rsid w:val="004D6AE7"/>
    <w:rsid w:val="004D6D2D"/>
    <w:rsid w:val="004D75DA"/>
    <w:rsid w:val="004E1F4A"/>
    <w:rsid w:val="004E285F"/>
    <w:rsid w:val="004E2E7A"/>
    <w:rsid w:val="004E3C4C"/>
    <w:rsid w:val="004E4759"/>
    <w:rsid w:val="004E4CE5"/>
    <w:rsid w:val="004E52AC"/>
    <w:rsid w:val="004E5C3F"/>
    <w:rsid w:val="004E6896"/>
    <w:rsid w:val="004E6DE5"/>
    <w:rsid w:val="004F0432"/>
    <w:rsid w:val="004F11F4"/>
    <w:rsid w:val="004F149E"/>
    <w:rsid w:val="004F209A"/>
    <w:rsid w:val="004F2202"/>
    <w:rsid w:val="004F38CE"/>
    <w:rsid w:val="004F492C"/>
    <w:rsid w:val="004F5A17"/>
    <w:rsid w:val="004F6A12"/>
    <w:rsid w:val="004F742D"/>
    <w:rsid w:val="004F7884"/>
    <w:rsid w:val="004F7C1F"/>
    <w:rsid w:val="004F7FC6"/>
    <w:rsid w:val="005017B6"/>
    <w:rsid w:val="005018E4"/>
    <w:rsid w:val="00501C38"/>
    <w:rsid w:val="0050230A"/>
    <w:rsid w:val="00502A06"/>
    <w:rsid w:val="005035FA"/>
    <w:rsid w:val="005036C8"/>
    <w:rsid w:val="005046CF"/>
    <w:rsid w:val="0050565A"/>
    <w:rsid w:val="005063C6"/>
    <w:rsid w:val="00506AD7"/>
    <w:rsid w:val="005071D9"/>
    <w:rsid w:val="00511CCE"/>
    <w:rsid w:val="005125B2"/>
    <w:rsid w:val="00512732"/>
    <w:rsid w:val="00512C1F"/>
    <w:rsid w:val="00513B82"/>
    <w:rsid w:val="005150D8"/>
    <w:rsid w:val="005155B6"/>
    <w:rsid w:val="00515C46"/>
    <w:rsid w:val="005162F9"/>
    <w:rsid w:val="00516AFE"/>
    <w:rsid w:val="00516C9F"/>
    <w:rsid w:val="00517333"/>
    <w:rsid w:val="00517AE1"/>
    <w:rsid w:val="005201A6"/>
    <w:rsid w:val="005205A0"/>
    <w:rsid w:val="00520B05"/>
    <w:rsid w:val="00520EF7"/>
    <w:rsid w:val="005213EF"/>
    <w:rsid w:val="0052313F"/>
    <w:rsid w:val="00523583"/>
    <w:rsid w:val="005244A0"/>
    <w:rsid w:val="00524BE8"/>
    <w:rsid w:val="005259E3"/>
    <w:rsid w:val="00525B1B"/>
    <w:rsid w:val="00526A48"/>
    <w:rsid w:val="0052753B"/>
    <w:rsid w:val="00527713"/>
    <w:rsid w:val="005277C3"/>
    <w:rsid w:val="00530341"/>
    <w:rsid w:val="005315F1"/>
    <w:rsid w:val="00531DC0"/>
    <w:rsid w:val="00533F1A"/>
    <w:rsid w:val="00534326"/>
    <w:rsid w:val="005349F1"/>
    <w:rsid w:val="0053521B"/>
    <w:rsid w:val="0053566D"/>
    <w:rsid w:val="005367CD"/>
    <w:rsid w:val="005373F0"/>
    <w:rsid w:val="0053746C"/>
    <w:rsid w:val="00537A70"/>
    <w:rsid w:val="00537C2A"/>
    <w:rsid w:val="00537D09"/>
    <w:rsid w:val="0054071F"/>
    <w:rsid w:val="00540DAE"/>
    <w:rsid w:val="0054144A"/>
    <w:rsid w:val="0054168D"/>
    <w:rsid w:val="0054296E"/>
    <w:rsid w:val="005435F1"/>
    <w:rsid w:val="0054374C"/>
    <w:rsid w:val="005438BE"/>
    <w:rsid w:val="0054426F"/>
    <w:rsid w:val="00544695"/>
    <w:rsid w:val="00544F13"/>
    <w:rsid w:val="005461B7"/>
    <w:rsid w:val="00546EE8"/>
    <w:rsid w:val="005477F2"/>
    <w:rsid w:val="005505A8"/>
    <w:rsid w:val="00550BED"/>
    <w:rsid w:val="00551FC0"/>
    <w:rsid w:val="005521B8"/>
    <w:rsid w:val="00552B66"/>
    <w:rsid w:val="00552CFA"/>
    <w:rsid w:val="00553555"/>
    <w:rsid w:val="0055366D"/>
    <w:rsid w:val="00553D7E"/>
    <w:rsid w:val="00554703"/>
    <w:rsid w:val="00554E57"/>
    <w:rsid w:val="0056073B"/>
    <w:rsid w:val="00560C29"/>
    <w:rsid w:val="005624F8"/>
    <w:rsid w:val="005628FE"/>
    <w:rsid w:val="0056336F"/>
    <w:rsid w:val="00565A16"/>
    <w:rsid w:val="00566508"/>
    <w:rsid w:val="00567046"/>
    <w:rsid w:val="00572361"/>
    <w:rsid w:val="005748EE"/>
    <w:rsid w:val="00574C30"/>
    <w:rsid w:val="005752D7"/>
    <w:rsid w:val="00577353"/>
    <w:rsid w:val="00577495"/>
    <w:rsid w:val="00577682"/>
    <w:rsid w:val="0057784D"/>
    <w:rsid w:val="00580E19"/>
    <w:rsid w:val="00581110"/>
    <w:rsid w:val="005816D6"/>
    <w:rsid w:val="005817B7"/>
    <w:rsid w:val="005823E9"/>
    <w:rsid w:val="00582C74"/>
    <w:rsid w:val="00582D18"/>
    <w:rsid w:val="0058305F"/>
    <w:rsid w:val="00583100"/>
    <w:rsid w:val="00583756"/>
    <w:rsid w:val="00584D5C"/>
    <w:rsid w:val="00586621"/>
    <w:rsid w:val="00586B1F"/>
    <w:rsid w:val="005877F6"/>
    <w:rsid w:val="00587803"/>
    <w:rsid w:val="00587A44"/>
    <w:rsid w:val="00587E6F"/>
    <w:rsid w:val="00590448"/>
    <w:rsid w:val="0059115B"/>
    <w:rsid w:val="00591590"/>
    <w:rsid w:val="00591A78"/>
    <w:rsid w:val="00593D61"/>
    <w:rsid w:val="005945EA"/>
    <w:rsid w:val="00594684"/>
    <w:rsid w:val="0059533C"/>
    <w:rsid w:val="00596F8B"/>
    <w:rsid w:val="0059705F"/>
    <w:rsid w:val="00597FF7"/>
    <w:rsid w:val="005A08A0"/>
    <w:rsid w:val="005A0CB4"/>
    <w:rsid w:val="005A0E00"/>
    <w:rsid w:val="005A1C78"/>
    <w:rsid w:val="005A1F68"/>
    <w:rsid w:val="005A2B21"/>
    <w:rsid w:val="005A40B5"/>
    <w:rsid w:val="005A480A"/>
    <w:rsid w:val="005A55ED"/>
    <w:rsid w:val="005A5D28"/>
    <w:rsid w:val="005A64D1"/>
    <w:rsid w:val="005A6DD6"/>
    <w:rsid w:val="005A760C"/>
    <w:rsid w:val="005A77BA"/>
    <w:rsid w:val="005B09AF"/>
    <w:rsid w:val="005B25E7"/>
    <w:rsid w:val="005B3E0A"/>
    <w:rsid w:val="005B4972"/>
    <w:rsid w:val="005B4A27"/>
    <w:rsid w:val="005B4CC5"/>
    <w:rsid w:val="005C1ED1"/>
    <w:rsid w:val="005C23C0"/>
    <w:rsid w:val="005C311D"/>
    <w:rsid w:val="005C34FA"/>
    <w:rsid w:val="005C4209"/>
    <w:rsid w:val="005C4B01"/>
    <w:rsid w:val="005C4C58"/>
    <w:rsid w:val="005C4E84"/>
    <w:rsid w:val="005C5075"/>
    <w:rsid w:val="005C6F85"/>
    <w:rsid w:val="005C78AB"/>
    <w:rsid w:val="005C78E3"/>
    <w:rsid w:val="005D09A6"/>
    <w:rsid w:val="005D113B"/>
    <w:rsid w:val="005D1182"/>
    <w:rsid w:val="005D20FD"/>
    <w:rsid w:val="005D2C14"/>
    <w:rsid w:val="005D2F84"/>
    <w:rsid w:val="005D34E5"/>
    <w:rsid w:val="005D5FB1"/>
    <w:rsid w:val="005D6D77"/>
    <w:rsid w:val="005D7E60"/>
    <w:rsid w:val="005E0593"/>
    <w:rsid w:val="005E07EB"/>
    <w:rsid w:val="005E0AF2"/>
    <w:rsid w:val="005E1ACE"/>
    <w:rsid w:val="005E3948"/>
    <w:rsid w:val="005E3E43"/>
    <w:rsid w:val="005E48A0"/>
    <w:rsid w:val="005E59F2"/>
    <w:rsid w:val="005E66D2"/>
    <w:rsid w:val="005E6BDE"/>
    <w:rsid w:val="005E73FE"/>
    <w:rsid w:val="005F2128"/>
    <w:rsid w:val="005F3784"/>
    <w:rsid w:val="005F415A"/>
    <w:rsid w:val="005F43E4"/>
    <w:rsid w:val="005F5857"/>
    <w:rsid w:val="005F58F5"/>
    <w:rsid w:val="005F7448"/>
    <w:rsid w:val="005F7D6D"/>
    <w:rsid w:val="006007E5"/>
    <w:rsid w:val="0060123A"/>
    <w:rsid w:val="00603FBB"/>
    <w:rsid w:val="006050F8"/>
    <w:rsid w:val="00605179"/>
    <w:rsid w:val="0060572A"/>
    <w:rsid w:val="00606A53"/>
    <w:rsid w:val="00606ED3"/>
    <w:rsid w:val="006073D1"/>
    <w:rsid w:val="00610CA0"/>
    <w:rsid w:val="00611B4F"/>
    <w:rsid w:val="00611D80"/>
    <w:rsid w:val="00611FC3"/>
    <w:rsid w:val="00612219"/>
    <w:rsid w:val="00613DBF"/>
    <w:rsid w:val="0061410D"/>
    <w:rsid w:val="006149CF"/>
    <w:rsid w:val="00616213"/>
    <w:rsid w:val="006164E0"/>
    <w:rsid w:val="0061658F"/>
    <w:rsid w:val="006169B5"/>
    <w:rsid w:val="006206BC"/>
    <w:rsid w:val="00620D9B"/>
    <w:rsid w:val="0062176F"/>
    <w:rsid w:val="00621C60"/>
    <w:rsid w:val="00621D1C"/>
    <w:rsid w:val="00621E79"/>
    <w:rsid w:val="00622EB6"/>
    <w:rsid w:val="006235B4"/>
    <w:rsid w:val="00623CAE"/>
    <w:rsid w:val="00626749"/>
    <w:rsid w:val="00626849"/>
    <w:rsid w:val="00630C3D"/>
    <w:rsid w:val="00630F3B"/>
    <w:rsid w:val="00631D50"/>
    <w:rsid w:val="006324F5"/>
    <w:rsid w:val="006328F7"/>
    <w:rsid w:val="0063290D"/>
    <w:rsid w:val="00632D64"/>
    <w:rsid w:val="00633933"/>
    <w:rsid w:val="00633D8F"/>
    <w:rsid w:val="00634335"/>
    <w:rsid w:val="0063449B"/>
    <w:rsid w:val="006349FF"/>
    <w:rsid w:val="0063520C"/>
    <w:rsid w:val="006357DF"/>
    <w:rsid w:val="00635922"/>
    <w:rsid w:val="006359DA"/>
    <w:rsid w:val="00635EAD"/>
    <w:rsid w:val="00637361"/>
    <w:rsid w:val="00637642"/>
    <w:rsid w:val="00640372"/>
    <w:rsid w:val="00642AAD"/>
    <w:rsid w:val="00643845"/>
    <w:rsid w:val="00644627"/>
    <w:rsid w:val="006448E7"/>
    <w:rsid w:val="00645190"/>
    <w:rsid w:val="006453F8"/>
    <w:rsid w:val="00645AD1"/>
    <w:rsid w:val="00645BE7"/>
    <w:rsid w:val="00646D28"/>
    <w:rsid w:val="00647EB2"/>
    <w:rsid w:val="006501A1"/>
    <w:rsid w:val="006503AD"/>
    <w:rsid w:val="00650489"/>
    <w:rsid w:val="0065081A"/>
    <w:rsid w:val="00654349"/>
    <w:rsid w:val="00655672"/>
    <w:rsid w:val="00656DDA"/>
    <w:rsid w:val="006572FB"/>
    <w:rsid w:val="0065745A"/>
    <w:rsid w:val="006579CF"/>
    <w:rsid w:val="006602B4"/>
    <w:rsid w:val="006604A6"/>
    <w:rsid w:val="00660E5B"/>
    <w:rsid w:val="00661032"/>
    <w:rsid w:val="006612F8"/>
    <w:rsid w:val="00661C8A"/>
    <w:rsid w:val="00661E77"/>
    <w:rsid w:val="00662331"/>
    <w:rsid w:val="006639FC"/>
    <w:rsid w:val="00663B14"/>
    <w:rsid w:val="006659C7"/>
    <w:rsid w:val="00667629"/>
    <w:rsid w:val="00667E4A"/>
    <w:rsid w:val="00672A17"/>
    <w:rsid w:val="00673B9E"/>
    <w:rsid w:val="00673DEB"/>
    <w:rsid w:val="00674DE5"/>
    <w:rsid w:val="00675072"/>
    <w:rsid w:val="0067596C"/>
    <w:rsid w:val="0067634E"/>
    <w:rsid w:val="00676926"/>
    <w:rsid w:val="00676EB9"/>
    <w:rsid w:val="006772C8"/>
    <w:rsid w:val="006775AB"/>
    <w:rsid w:val="00677816"/>
    <w:rsid w:val="00677971"/>
    <w:rsid w:val="00681701"/>
    <w:rsid w:val="006818C2"/>
    <w:rsid w:val="00681D91"/>
    <w:rsid w:val="00682F45"/>
    <w:rsid w:val="00683C57"/>
    <w:rsid w:val="006851C2"/>
    <w:rsid w:val="00686234"/>
    <w:rsid w:val="00686AE9"/>
    <w:rsid w:val="006877C4"/>
    <w:rsid w:val="00690603"/>
    <w:rsid w:val="00692A61"/>
    <w:rsid w:val="00692C5F"/>
    <w:rsid w:val="00693155"/>
    <w:rsid w:val="006938E6"/>
    <w:rsid w:val="006947B6"/>
    <w:rsid w:val="00694DAF"/>
    <w:rsid w:val="006967EA"/>
    <w:rsid w:val="006969A7"/>
    <w:rsid w:val="00696C20"/>
    <w:rsid w:val="006A1106"/>
    <w:rsid w:val="006A198F"/>
    <w:rsid w:val="006A2217"/>
    <w:rsid w:val="006A246A"/>
    <w:rsid w:val="006A2633"/>
    <w:rsid w:val="006A2D82"/>
    <w:rsid w:val="006A3A88"/>
    <w:rsid w:val="006A3DD4"/>
    <w:rsid w:val="006A45AB"/>
    <w:rsid w:val="006A4817"/>
    <w:rsid w:val="006A481A"/>
    <w:rsid w:val="006A4F60"/>
    <w:rsid w:val="006A5172"/>
    <w:rsid w:val="006A669F"/>
    <w:rsid w:val="006A7182"/>
    <w:rsid w:val="006B0047"/>
    <w:rsid w:val="006B00A5"/>
    <w:rsid w:val="006B01BD"/>
    <w:rsid w:val="006B1E43"/>
    <w:rsid w:val="006B20AF"/>
    <w:rsid w:val="006B39D5"/>
    <w:rsid w:val="006B44A8"/>
    <w:rsid w:val="006B4509"/>
    <w:rsid w:val="006B62C0"/>
    <w:rsid w:val="006B6D30"/>
    <w:rsid w:val="006B73C6"/>
    <w:rsid w:val="006C0771"/>
    <w:rsid w:val="006C13EE"/>
    <w:rsid w:val="006C1D4D"/>
    <w:rsid w:val="006C2035"/>
    <w:rsid w:val="006C31D3"/>
    <w:rsid w:val="006C3791"/>
    <w:rsid w:val="006C388F"/>
    <w:rsid w:val="006C3E15"/>
    <w:rsid w:val="006C544F"/>
    <w:rsid w:val="006C67B4"/>
    <w:rsid w:val="006D0F90"/>
    <w:rsid w:val="006D19AA"/>
    <w:rsid w:val="006D5486"/>
    <w:rsid w:val="006D5590"/>
    <w:rsid w:val="006D57B4"/>
    <w:rsid w:val="006D6180"/>
    <w:rsid w:val="006D6296"/>
    <w:rsid w:val="006D6E21"/>
    <w:rsid w:val="006D78F8"/>
    <w:rsid w:val="006E08F8"/>
    <w:rsid w:val="006E0E29"/>
    <w:rsid w:val="006E1102"/>
    <w:rsid w:val="006E11E5"/>
    <w:rsid w:val="006E1BF3"/>
    <w:rsid w:val="006E26E2"/>
    <w:rsid w:val="006E467B"/>
    <w:rsid w:val="006E5B42"/>
    <w:rsid w:val="006E7CEA"/>
    <w:rsid w:val="006E7D90"/>
    <w:rsid w:val="006F0285"/>
    <w:rsid w:val="006F1217"/>
    <w:rsid w:val="006F2381"/>
    <w:rsid w:val="006F396B"/>
    <w:rsid w:val="006F41F2"/>
    <w:rsid w:val="006F5265"/>
    <w:rsid w:val="006F5454"/>
    <w:rsid w:val="006F5677"/>
    <w:rsid w:val="00700F16"/>
    <w:rsid w:val="00702BF3"/>
    <w:rsid w:val="0070380D"/>
    <w:rsid w:val="00703B0E"/>
    <w:rsid w:val="00703B44"/>
    <w:rsid w:val="00703BAC"/>
    <w:rsid w:val="0070408D"/>
    <w:rsid w:val="00704947"/>
    <w:rsid w:val="00704C18"/>
    <w:rsid w:val="00704CB1"/>
    <w:rsid w:val="00704D26"/>
    <w:rsid w:val="0070553F"/>
    <w:rsid w:val="00705CB5"/>
    <w:rsid w:val="00710915"/>
    <w:rsid w:val="007120BF"/>
    <w:rsid w:val="00712199"/>
    <w:rsid w:val="00712F0F"/>
    <w:rsid w:val="007138DA"/>
    <w:rsid w:val="00714392"/>
    <w:rsid w:val="00715251"/>
    <w:rsid w:val="00715574"/>
    <w:rsid w:val="00715857"/>
    <w:rsid w:val="0071700B"/>
    <w:rsid w:val="007177EF"/>
    <w:rsid w:val="00720778"/>
    <w:rsid w:val="00721CDD"/>
    <w:rsid w:val="007226F4"/>
    <w:rsid w:val="007228AD"/>
    <w:rsid w:val="0072296F"/>
    <w:rsid w:val="00724839"/>
    <w:rsid w:val="00724B45"/>
    <w:rsid w:val="00724BD7"/>
    <w:rsid w:val="00725A0E"/>
    <w:rsid w:val="00725B1F"/>
    <w:rsid w:val="00727987"/>
    <w:rsid w:val="00727C3B"/>
    <w:rsid w:val="00730D79"/>
    <w:rsid w:val="00730EE0"/>
    <w:rsid w:val="00731621"/>
    <w:rsid w:val="00732089"/>
    <w:rsid w:val="0073336B"/>
    <w:rsid w:val="00733945"/>
    <w:rsid w:val="00733EDF"/>
    <w:rsid w:val="007350EE"/>
    <w:rsid w:val="00735E0D"/>
    <w:rsid w:val="007361CE"/>
    <w:rsid w:val="00736220"/>
    <w:rsid w:val="007402C8"/>
    <w:rsid w:val="00740832"/>
    <w:rsid w:val="00740DBD"/>
    <w:rsid w:val="0074220F"/>
    <w:rsid w:val="007424A3"/>
    <w:rsid w:val="0074273A"/>
    <w:rsid w:val="007447ED"/>
    <w:rsid w:val="0075039C"/>
    <w:rsid w:val="0075109F"/>
    <w:rsid w:val="00753065"/>
    <w:rsid w:val="00754B4D"/>
    <w:rsid w:val="00754EF6"/>
    <w:rsid w:val="00756F76"/>
    <w:rsid w:val="007575B2"/>
    <w:rsid w:val="00760743"/>
    <w:rsid w:val="00760DAC"/>
    <w:rsid w:val="007615BD"/>
    <w:rsid w:val="0076267D"/>
    <w:rsid w:val="00762A81"/>
    <w:rsid w:val="00762C4A"/>
    <w:rsid w:val="0076527D"/>
    <w:rsid w:val="007659A9"/>
    <w:rsid w:val="00765B45"/>
    <w:rsid w:val="00767022"/>
    <w:rsid w:val="007678D8"/>
    <w:rsid w:val="00767D0D"/>
    <w:rsid w:val="00770575"/>
    <w:rsid w:val="007706A1"/>
    <w:rsid w:val="00770B09"/>
    <w:rsid w:val="00770D13"/>
    <w:rsid w:val="007715B9"/>
    <w:rsid w:val="007715C6"/>
    <w:rsid w:val="00771F46"/>
    <w:rsid w:val="007725E1"/>
    <w:rsid w:val="00773E01"/>
    <w:rsid w:val="0077470E"/>
    <w:rsid w:val="0077566E"/>
    <w:rsid w:val="007769C6"/>
    <w:rsid w:val="00777BAE"/>
    <w:rsid w:val="00777FFC"/>
    <w:rsid w:val="00782276"/>
    <w:rsid w:val="0078229B"/>
    <w:rsid w:val="0078334A"/>
    <w:rsid w:val="00784F39"/>
    <w:rsid w:val="007851B3"/>
    <w:rsid w:val="00786C02"/>
    <w:rsid w:val="00786EC3"/>
    <w:rsid w:val="00790020"/>
    <w:rsid w:val="0079257D"/>
    <w:rsid w:val="0079411A"/>
    <w:rsid w:val="0079428C"/>
    <w:rsid w:val="0079454F"/>
    <w:rsid w:val="00794604"/>
    <w:rsid w:val="00794E58"/>
    <w:rsid w:val="007963B2"/>
    <w:rsid w:val="00796AA6"/>
    <w:rsid w:val="00796B4E"/>
    <w:rsid w:val="00797015"/>
    <w:rsid w:val="007971B7"/>
    <w:rsid w:val="007A01BC"/>
    <w:rsid w:val="007A03CE"/>
    <w:rsid w:val="007A1B41"/>
    <w:rsid w:val="007A226F"/>
    <w:rsid w:val="007A368D"/>
    <w:rsid w:val="007A36F6"/>
    <w:rsid w:val="007A3762"/>
    <w:rsid w:val="007A56EB"/>
    <w:rsid w:val="007A5E7B"/>
    <w:rsid w:val="007A62CE"/>
    <w:rsid w:val="007A632E"/>
    <w:rsid w:val="007A697B"/>
    <w:rsid w:val="007B0F5E"/>
    <w:rsid w:val="007B1C08"/>
    <w:rsid w:val="007B2B55"/>
    <w:rsid w:val="007B31FA"/>
    <w:rsid w:val="007B3E4B"/>
    <w:rsid w:val="007B3FCC"/>
    <w:rsid w:val="007B57D4"/>
    <w:rsid w:val="007B5F6B"/>
    <w:rsid w:val="007B7982"/>
    <w:rsid w:val="007B7AF4"/>
    <w:rsid w:val="007C15C1"/>
    <w:rsid w:val="007C21BD"/>
    <w:rsid w:val="007C25CF"/>
    <w:rsid w:val="007C3649"/>
    <w:rsid w:val="007C3974"/>
    <w:rsid w:val="007C4345"/>
    <w:rsid w:val="007C4385"/>
    <w:rsid w:val="007C5080"/>
    <w:rsid w:val="007C6135"/>
    <w:rsid w:val="007C62AE"/>
    <w:rsid w:val="007C6F75"/>
    <w:rsid w:val="007C72E1"/>
    <w:rsid w:val="007D0822"/>
    <w:rsid w:val="007D0E56"/>
    <w:rsid w:val="007D16B4"/>
    <w:rsid w:val="007D2917"/>
    <w:rsid w:val="007D2A09"/>
    <w:rsid w:val="007D2C9B"/>
    <w:rsid w:val="007D2CE7"/>
    <w:rsid w:val="007D4D88"/>
    <w:rsid w:val="007D4F41"/>
    <w:rsid w:val="007D69FC"/>
    <w:rsid w:val="007D79AA"/>
    <w:rsid w:val="007D79E0"/>
    <w:rsid w:val="007E091B"/>
    <w:rsid w:val="007E1551"/>
    <w:rsid w:val="007E15D0"/>
    <w:rsid w:val="007E2563"/>
    <w:rsid w:val="007E2E6D"/>
    <w:rsid w:val="007E68CB"/>
    <w:rsid w:val="007E6D36"/>
    <w:rsid w:val="007E6F77"/>
    <w:rsid w:val="007F1670"/>
    <w:rsid w:val="007F2793"/>
    <w:rsid w:val="007F3924"/>
    <w:rsid w:val="007F45F5"/>
    <w:rsid w:val="007F6430"/>
    <w:rsid w:val="007F66C5"/>
    <w:rsid w:val="008023F7"/>
    <w:rsid w:val="008030DE"/>
    <w:rsid w:val="00804199"/>
    <w:rsid w:val="00804AE9"/>
    <w:rsid w:val="00805390"/>
    <w:rsid w:val="008071B2"/>
    <w:rsid w:val="00810668"/>
    <w:rsid w:val="008125C3"/>
    <w:rsid w:val="00812F2D"/>
    <w:rsid w:val="0081368B"/>
    <w:rsid w:val="008137D2"/>
    <w:rsid w:val="0081655D"/>
    <w:rsid w:val="008211DA"/>
    <w:rsid w:val="0082139E"/>
    <w:rsid w:val="00821402"/>
    <w:rsid w:val="008216D4"/>
    <w:rsid w:val="00821CA7"/>
    <w:rsid w:val="00822066"/>
    <w:rsid w:val="00822B7C"/>
    <w:rsid w:val="00823672"/>
    <w:rsid w:val="00824A39"/>
    <w:rsid w:val="00825578"/>
    <w:rsid w:val="008255E9"/>
    <w:rsid w:val="00825747"/>
    <w:rsid w:val="0082577F"/>
    <w:rsid w:val="008257F2"/>
    <w:rsid w:val="00825832"/>
    <w:rsid w:val="008260AA"/>
    <w:rsid w:val="00826C04"/>
    <w:rsid w:val="00827346"/>
    <w:rsid w:val="00827BE7"/>
    <w:rsid w:val="00830C51"/>
    <w:rsid w:val="0083228F"/>
    <w:rsid w:val="008365C0"/>
    <w:rsid w:val="00840AF7"/>
    <w:rsid w:val="00841809"/>
    <w:rsid w:val="00841974"/>
    <w:rsid w:val="008419BA"/>
    <w:rsid w:val="00844B0C"/>
    <w:rsid w:val="00846D42"/>
    <w:rsid w:val="0084741C"/>
    <w:rsid w:val="0084782F"/>
    <w:rsid w:val="00850F64"/>
    <w:rsid w:val="008528CA"/>
    <w:rsid w:val="0085385B"/>
    <w:rsid w:val="00853949"/>
    <w:rsid w:val="00853EAF"/>
    <w:rsid w:val="00854493"/>
    <w:rsid w:val="0085623C"/>
    <w:rsid w:val="008566A0"/>
    <w:rsid w:val="0085681A"/>
    <w:rsid w:val="00856974"/>
    <w:rsid w:val="00860495"/>
    <w:rsid w:val="00861C69"/>
    <w:rsid w:val="0086428C"/>
    <w:rsid w:val="00864C14"/>
    <w:rsid w:val="00865929"/>
    <w:rsid w:val="00866B94"/>
    <w:rsid w:val="00867B64"/>
    <w:rsid w:val="008701DB"/>
    <w:rsid w:val="00872168"/>
    <w:rsid w:val="00872B1E"/>
    <w:rsid w:val="00872D50"/>
    <w:rsid w:val="00872F5C"/>
    <w:rsid w:val="00873941"/>
    <w:rsid w:val="00874E70"/>
    <w:rsid w:val="0087553B"/>
    <w:rsid w:val="00875B1B"/>
    <w:rsid w:val="00875F59"/>
    <w:rsid w:val="00876C4D"/>
    <w:rsid w:val="00876F83"/>
    <w:rsid w:val="008774BE"/>
    <w:rsid w:val="008778E8"/>
    <w:rsid w:val="00881FDD"/>
    <w:rsid w:val="008822B7"/>
    <w:rsid w:val="00882F41"/>
    <w:rsid w:val="008835DE"/>
    <w:rsid w:val="00884923"/>
    <w:rsid w:val="00886819"/>
    <w:rsid w:val="00886E3B"/>
    <w:rsid w:val="00887C38"/>
    <w:rsid w:val="008907FA"/>
    <w:rsid w:val="00890A62"/>
    <w:rsid w:val="00891A87"/>
    <w:rsid w:val="008921B8"/>
    <w:rsid w:val="00894515"/>
    <w:rsid w:val="008948A6"/>
    <w:rsid w:val="00894B5C"/>
    <w:rsid w:val="00894EBC"/>
    <w:rsid w:val="00895D44"/>
    <w:rsid w:val="00896524"/>
    <w:rsid w:val="0089753D"/>
    <w:rsid w:val="008976EB"/>
    <w:rsid w:val="008977DB"/>
    <w:rsid w:val="00897A92"/>
    <w:rsid w:val="008A0F9B"/>
    <w:rsid w:val="008A23B4"/>
    <w:rsid w:val="008A2894"/>
    <w:rsid w:val="008A38CC"/>
    <w:rsid w:val="008A3C03"/>
    <w:rsid w:val="008A45E6"/>
    <w:rsid w:val="008A46CD"/>
    <w:rsid w:val="008A48DB"/>
    <w:rsid w:val="008A49F1"/>
    <w:rsid w:val="008A7F37"/>
    <w:rsid w:val="008B04D2"/>
    <w:rsid w:val="008B1DD2"/>
    <w:rsid w:val="008B2323"/>
    <w:rsid w:val="008B31D4"/>
    <w:rsid w:val="008B3A04"/>
    <w:rsid w:val="008B40DE"/>
    <w:rsid w:val="008B457D"/>
    <w:rsid w:val="008B4F95"/>
    <w:rsid w:val="008B52AC"/>
    <w:rsid w:val="008B5726"/>
    <w:rsid w:val="008B5FE2"/>
    <w:rsid w:val="008B6046"/>
    <w:rsid w:val="008B6341"/>
    <w:rsid w:val="008B6FA7"/>
    <w:rsid w:val="008C04CD"/>
    <w:rsid w:val="008C1134"/>
    <w:rsid w:val="008C13D8"/>
    <w:rsid w:val="008C15CD"/>
    <w:rsid w:val="008C18A2"/>
    <w:rsid w:val="008C21BE"/>
    <w:rsid w:val="008C31F2"/>
    <w:rsid w:val="008C420A"/>
    <w:rsid w:val="008C485F"/>
    <w:rsid w:val="008C4BC3"/>
    <w:rsid w:val="008C4D56"/>
    <w:rsid w:val="008C5446"/>
    <w:rsid w:val="008C5A0E"/>
    <w:rsid w:val="008C6D53"/>
    <w:rsid w:val="008C6D6B"/>
    <w:rsid w:val="008C7AF0"/>
    <w:rsid w:val="008C7C2F"/>
    <w:rsid w:val="008D07AF"/>
    <w:rsid w:val="008D3196"/>
    <w:rsid w:val="008D3939"/>
    <w:rsid w:val="008D3BF9"/>
    <w:rsid w:val="008D3F4A"/>
    <w:rsid w:val="008D43FD"/>
    <w:rsid w:val="008D4BA6"/>
    <w:rsid w:val="008D4D76"/>
    <w:rsid w:val="008D546D"/>
    <w:rsid w:val="008D5E78"/>
    <w:rsid w:val="008D7002"/>
    <w:rsid w:val="008D756B"/>
    <w:rsid w:val="008D773F"/>
    <w:rsid w:val="008D78C1"/>
    <w:rsid w:val="008E1448"/>
    <w:rsid w:val="008E1B68"/>
    <w:rsid w:val="008E1DF9"/>
    <w:rsid w:val="008E36AD"/>
    <w:rsid w:val="008E4393"/>
    <w:rsid w:val="008E46E4"/>
    <w:rsid w:val="008E576E"/>
    <w:rsid w:val="008E6431"/>
    <w:rsid w:val="008E6AD9"/>
    <w:rsid w:val="008E6DE4"/>
    <w:rsid w:val="008F1160"/>
    <w:rsid w:val="008F19EC"/>
    <w:rsid w:val="008F1CDF"/>
    <w:rsid w:val="008F2730"/>
    <w:rsid w:val="008F2B63"/>
    <w:rsid w:val="008F3E53"/>
    <w:rsid w:val="008F4765"/>
    <w:rsid w:val="008F4DEE"/>
    <w:rsid w:val="008F4F04"/>
    <w:rsid w:val="008F7514"/>
    <w:rsid w:val="008F75FD"/>
    <w:rsid w:val="008F7D1E"/>
    <w:rsid w:val="00900C19"/>
    <w:rsid w:val="009021C1"/>
    <w:rsid w:val="00903BFA"/>
    <w:rsid w:val="00903C72"/>
    <w:rsid w:val="00904D2C"/>
    <w:rsid w:val="00906794"/>
    <w:rsid w:val="00906B37"/>
    <w:rsid w:val="00907D5E"/>
    <w:rsid w:val="00907FD3"/>
    <w:rsid w:val="0091020F"/>
    <w:rsid w:val="00910FAD"/>
    <w:rsid w:val="00911483"/>
    <w:rsid w:val="009118B8"/>
    <w:rsid w:val="00913D05"/>
    <w:rsid w:val="0091418B"/>
    <w:rsid w:val="00914DD3"/>
    <w:rsid w:val="00916D5D"/>
    <w:rsid w:val="00917867"/>
    <w:rsid w:val="009178B5"/>
    <w:rsid w:val="00917FB2"/>
    <w:rsid w:val="00920C04"/>
    <w:rsid w:val="00921162"/>
    <w:rsid w:val="00921AE0"/>
    <w:rsid w:val="00922060"/>
    <w:rsid w:val="00922A63"/>
    <w:rsid w:val="009234DF"/>
    <w:rsid w:val="009247C0"/>
    <w:rsid w:val="00926561"/>
    <w:rsid w:val="00926B1D"/>
    <w:rsid w:val="00926C25"/>
    <w:rsid w:val="00927B16"/>
    <w:rsid w:val="00927E81"/>
    <w:rsid w:val="00927EC3"/>
    <w:rsid w:val="009302CA"/>
    <w:rsid w:val="0093185B"/>
    <w:rsid w:val="00931975"/>
    <w:rsid w:val="00931B8A"/>
    <w:rsid w:val="00933363"/>
    <w:rsid w:val="00940289"/>
    <w:rsid w:val="00940B40"/>
    <w:rsid w:val="00940D7B"/>
    <w:rsid w:val="0094141C"/>
    <w:rsid w:val="00941A27"/>
    <w:rsid w:val="00942113"/>
    <w:rsid w:val="00943372"/>
    <w:rsid w:val="00943C5E"/>
    <w:rsid w:val="00944987"/>
    <w:rsid w:val="009458E5"/>
    <w:rsid w:val="00945FD0"/>
    <w:rsid w:val="0094750F"/>
    <w:rsid w:val="009510DF"/>
    <w:rsid w:val="0095220B"/>
    <w:rsid w:val="009525FF"/>
    <w:rsid w:val="00954DC8"/>
    <w:rsid w:val="00954E57"/>
    <w:rsid w:val="00954F13"/>
    <w:rsid w:val="009554C3"/>
    <w:rsid w:val="00955AE6"/>
    <w:rsid w:val="0095605A"/>
    <w:rsid w:val="009608C0"/>
    <w:rsid w:val="0096132E"/>
    <w:rsid w:val="00961851"/>
    <w:rsid w:val="00961ABE"/>
    <w:rsid w:val="00962531"/>
    <w:rsid w:val="00962719"/>
    <w:rsid w:val="00962777"/>
    <w:rsid w:val="00962C6F"/>
    <w:rsid w:val="00963C1B"/>
    <w:rsid w:val="00970BED"/>
    <w:rsid w:val="00970CF6"/>
    <w:rsid w:val="00970EEC"/>
    <w:rsid w:val="00971932"/>
    <w:rsid w:val="00971B59"/>
    <w:rsid w:val="00971BE6"/>
    <w:rsid w:val="00972729"/>
    <w:rsid w:val="00972C60"/>
    <w:rsid w:val="00973349"/>
    <w:rsid w:val="0097395A"/>
    <w:rsid w:val="00973B77"/>
    <w:rsid w:val="00973B85"/>
    <w:rsid w:val="009744D8"/>
    <w:rsid w:val="00974FF4"/>
    <w:rsid w:val="009756BB"/>
    <w:rsid w:val="00975B45"/>
    <w:rsid w:val="00977582"/>
    <w:rsid w:val="0098064B"/>
    <w:rsid w:val="00980D1F"/>
    <w:rsid w:val="00981F98"/>
    <w:rsid w:val="0098207D"/>
    <w:rsid w:val="00982566"/>
    <w:rsid w:val="009826F3"/>
    <w:rsid w:val="00982788"/>
    <w:rsid w:val="00982D09"/>
    <w:rsid w:val="00983712"/>
    <w:rsid w:val="00984451"/>
    <w:rsid w:val="009849C4"/>
    <w:rsid w:val="0098523C"/>
    <w:rsid w:val="00986A86"/>
    <w:rsid w:val="00987264"/>
    <w:rsid w:val="00991401"/>
    <w:rsid w:val="00991587"/>
    <w:rsid w:val="009920C6"/>
    <w:rsid w:val="00992874"/>
    <w:rsid w:val="00992F1D"/>
    <w:rsid w:val="009935EA"/>
    <w:rsid w:val="009941E5"/>
    <w:rsid w:val="00994732"/>
    <w:rsid w:val="00994B00"/>
    <w:rsid w:val="00994B24"/>
    <w:rsid w:val="00994E10"/>
    <w:rsid w:val="00995FE5"/>
    <w:rsid w:val="009967C4"/>
    <w:rsid w:val="00996C5C"/>
    <w:rsid w:val="00997E1F"/>
    <w:rsid w:val="009A009C"/>
    <w:rsid w:val="009A02D4"/>
    <w:rsid w:val="009A0CFD"/>
    <w:rsid w:val="009A1C9F"/>
    <w:rsid w:val="009A498F"/>
    <w:rsid w:val="009A5EA0"/>
    <w:rsid w:val="009B031A"/>
    <w:rsid w:val="009B1412"/>
    <w:rsid w:val="009B27C6"/>
    <w:rsid w:val="009B37A8"/>
    <w:rsid w:val="009B4A26"/>
    <w:rsid w:val="009B5552"/>
    <w:rsid w:val="009B66EE"/>
    <w:rsid w:val="009B68B8"/>
    <w:rsid w:val="009B6CDE"/>
    <w:rsid w:val="009C02AE"/>
    <w:rsid w:val="009C0746"/>
    <w:rsid w:val="009C4D77"/>
    <w:rsid w:val="009C6FA9"/>
    <w:rsid w:val="009D0338"/>
    <w:rsid w:val="009D10D9"/>
    <w:rsid w:val="009D1C3E"/>
    <w:rsid w:val="009D218B"/>
    <w:rsid w:val="009D3026"/>
    <w:rsid w:val="009D382E"/>
    <w:rsid w:val="009D3833"/>
    <w:rsid w:val="009D484C"/>
    <w:rsid w:val="009D5CAF"/>
    <w:rsid w:val="009D778C"/>
    <w:rsid w:val="009E05F2"/>
    <w:rsid w:val="009E0D76"/>
    <w:rsid w:val="009E259C"/>
    <w:rsid w:val="009E2AC8"/>
    <w:rsid w:val="009E3ED3"/>
    <w:rsid w:val="009E4C19"/>
    <w:rsid w:val="009E56C3"/>
    <w:rsid w:val="009E5863"/>
    <w:rsid w:val="009E5E28"/>
    <w:rsid w:val="009E612E"/>
    <w:rsid w:val="009E6511"/>
    <w:rsid w:val="009E777D"/>
    <w:rsid w:val="009E785D"/>
    <w:rsid w:val="009F0C4F"/>
    <w:rsid w:val="009F13AB"/>
    <w:rsid w:val="009F202C"/>
    <w:rsid w:val="009F213C"/>
    <w:rsid w:val="009F2AE9"/>
    <w:rsid w:val="009F3ED4"/>
    <w:rsid w:val="009F4197"/>
    <w:rsid w:val="009F5B11"/>
    <w:rsid w:val="009F73E4"/>
    <w:rsid w:val="009F78DF"/>
    <w:rsid w:val="009F7ADD"/>
    <w:rsid w:val="009F7E36"/>
    <w:rsid w:val="00A00234"/>
    <w:rsid w:val="00A00BA1"/>
    <w:rsid w:val="00A01C94"/>
    <w:rsid w:val="00A02FE6"/>
    <w:rsid w:val="00A039C9"/>
    <w:rsid w:val="00A04CCE"/>
    <w:rsid w:val="00A04D67"/>
    <w:rsid w:val="00A055F8"/>
    <w:rsid w:val="00A0576A"/>
    <w:rsid w:val="00A05BC1"/>
    <w:rsid w:val="00A05FDA"/>
    <w:rsid w:val="00A065EE"/>
    <w:rsid w:val="00A076DC"/>
    <w:rsid w:val="00A1010A"/>
    <w:rsid w:val="00A118A8"/>
    <w:rsid w:val="00A121D5"/>
    <w:rsid w:val="00A12D35"/>
    <w:rsid w:val="00A13BDD"/>
    <w:rsid w:val="00A13FF7"/>
    <w:rsid w:val="00A15D0D"/>
    <w:rsid w:val="00A17CDB"/>
    <w:rsid w:val="00A17FCA"/>
    <w:rsid w:val="00A21403"/>
    <w:rsid w:val="00A2162A"/>
    <w:rsid w:val="00A21DF3"/>
    <w:rsid w:val="00A22346"/>
    <w:rsid w:val="00A24EB7"/>
    <w:rsid w:val="00A24F9C"/>
    <w:rsid w:val="00A252BE"/>
    <w:rsid w:val="00A2609D"/>
    <w:rsid w:val="00A26B7C"/>
    <w:rsid w:val="00A26D0E"/>
    <w:rsid w:val="00A26D43"/>
    <w:rsid w:val="00A278D3"/>
    <w:rsid w:val="00A27BCC"/>
    <w:rsid w:val="00A31002"/>
    <w:rsid w:val="00A32C3A"/>
    <w:rsid w:val="00A33BD8"/>
    <w:rsid w:val="00A34D3B"/>
    <w:rsid w:val="00A3795B"/>
    <w:rsid w:val="00A406CE"/>
    <w:rsid w:val="00A40CCB"/>
    <w:rsid w:val="00A40E6D"/>
    <w:rsid w:val="00A41ADE"/>
    <w:rsid w:val="00A438A8"/>
    <w:rsid w:val="00A4451D"/>
    <w:rsid w:val="00A44A61"/>
    <w:rsid w:val="00A44B89"/>
    <w:rsid w:val="00A44F69"/>
    <w:rsid w:val="00A45A21"/>
    <w:rsid w:val="00A50E09"/>
    <w:rsid w:val="00A51215"/>
    <w:rsid w:val="00A51753"/>
    <w:rsid w:val="00A523B7"/>
    <w:rsid w:val="00A52431"/>
    <w:rsid w:val="00A52767"/>
    <w:rsid w:val="00A52849"/>
    <w:rsid w:val="00A54220"/>
    <w:rsid w:val="00A55AB7"/>
    <w:rsid w:val="00A55F09"/>
    <w:rsid w:val="00A57D68"/>
    <w:rsid w:val="00A60EF7"/>
    <w:rsid w:val="00A619B0"/>
    <w:rsid w:val="00A623D8"/>
    <w:rsid w:val="00A6272A"/>
    <w:rsid w:val="00A637A6"/>
    <w:rsid w:val="00A65D56"/>
    <w:rsid w:val="00A66CCB"/>
    <w:rsid w:val="00A67088"/>
    <w:rsid w:val="00A671A4"/>
    <w:rsid w:val="00A67B5C"/>
    <w:rsid w:val="00A67EFD"/>
    <w:rsid w:val="00A701B6"/>
    <w:rsid w:val="00A705FC"/>
    <w:rsid w:val="00A716CA"/>
    <w:rsid w:val="00A7172E"/>
    <w:rsid w:val="00A72148"/>
    <w:rsid w:val="00A72285"/>
    <w:rsid w:val="00A72469"/>
    <w:rsid w:val="00A72941"/>
    <w:rsid w:val="00A72FE3"/>
    <w:rsid w:val="00A73432"/>
    <w:rsid w:val="00A73FA6"/>
    <w:rsid w:val="00A74553"/>
    <w:rsid w:val="00A74FC1"/>
    <w:rsid w:val="00A76537"/>
    <w:rsid w:val="00A76ED6"/>
    <w:rsid w:val="00A80A98"/>
    <w:rsid w:val="00A8148E"/>
    <w:rsid w:val="00A825EF"/>
    <w:rsid w:val="00A829E9"/>
    <w:rsid w:val="00A82C5E"/>
    <w:rsid w:val="00A84042"/>
    <w:rsid w:val="00A84C16"/>
    <w:rsid w:val="00A84D8A"/>
    <w:rsid w:val="00A8532A"/>
    <w:rsid w:val="00A86493"/>
    <w:rsid w:val="00A8688B"/>
    <w:rsid w:val="00A86910"/>
    <w:rsid w:val="00A86CD2"/>
    <w:rsid w:val="00A87067"/>
    <w:rsid w:val="00A8725B"/>
    <w:rsid w:val="00A875A9"/>
    <w:rsid w:val="00A87891"/>
    <w:rsid w:val="00A901C5"/>
    <w:rsid w:val="00A90A30"/>
    <w:rsid w:val="00A91D90"/>
    <w:rsid w:val="00A92481"/>
    <w:rsid w:val="00A93FF9"/>
    <w:rsid w:val="00A94410"/>
    <w:rsid w:val="00A9703B"/>
    <w:rsid w:val="00A9753C"/>
    <w:rsid w:val="00AA25FD"/>
    <w:rsid w:val="00AA538B"/>
    <w:rsid w:val="00AA5833"/>
    <w:rsid w:val="00AA61C4"/>
    <w:rsid w:val="00AA78B1"/>
    <w:rsid w:val="00AB03C3"/>
    <w:rsid w:val="00AB06BD"/>
    <w:rsid w:val="00AB08EE"/>
    <w:rsid w:val="00AB0A16"/>
    <w:rsid w:val="00AB13FA"/>
    <w:rsid w:val="00AB2255"/>
    <w:rsid w:val="00AB305C"/>
    <w:rsid w:val="00AB3496"/>
    <w:rsid w:val="00AB3958"/>
    <w:rsid w:val="00AB42EE"/>
    <w:rsid w:val="00AB49C0"/>
    <w:rsid w:val="00AB51AD"/>
    <w:rsid w:val="00AB6512"/>
    <w:rsid w:val="00AB6D61"/>
    <w:rsid w:val="00AB73D5"/>
    <w:rsid w:val="00AB7480"/>
    <w:rsid w:val="00AB7A25"/>
    <w:rsid w:val="00AC0CCE"/>
    <w:rsid w:val="00AC2220"/>
    <w:rsid w:val="00AC248D"/>
    <w:rsid w:val="00AC2C60"/>
    <w:rsid w:val="00AC46EC"/>
    <w:rsid w:val="00AC4D31"/>
    <w:rsid w:val="00AC5AF9"/>
    <w:rsid w:val="00AD057E"/>
    <w:rsid w:val="00AD05A8"/>
    <w:rsid w:val="00AD0952"/>
    <w:rsid w:val="00AD0AC4"/>
    <w:rsid w:val="00AD0E4C"/>
    <w:rsid w:val="00AD0FD7"/>
    <w:rsid w:val="00AD1253"/>
    <w:rsid w:val="00AD13A0"/>
    <w:rsid w:val="00AD302F"/>
    <w:rsid w:val="00AD3123"/>
    <w:rsid w:val="00AD57B2"/>
    <w:rsid w:val="00AD6859"/>
    <w:rsid w:val="00AD7C02"/>
    <w:rsid w:val="00AE16BB"/>
    <w:rsid w:val="00AE1A73"/>
    <w:rsid w:val="00AE3B15"/>
    <w:rsid w:val="00AE3C77"/>
    <w:rsid w:val="00AE3E9B"/>
    <w:rsid w:val="00AE47D5"/>
    <w:rsid w:val="00AE6A7E"/>
    <w:rsid w:val="00AE6EB3"/>
    <w:rsid w:val="00AE7909"/>
    <w:rsid w:val="00AE7B6C"/>
    <w:rsid w:val="00AE7E9A"/>
    <w:rsid w:val="00AF0D82"/>
    <w:rsid w:val="00AF1496"/>
    <w:rsid w:val="00AF1C6F"/>
    <w:rsid w:val="00AF1FEB"/>
    <w:rsid w:val="00AF3527"/>
    <w:rsid w:val="00AF39C1"/>
    <w:rsid w:val="00AF3BBA"/>
    <w:rsid w:val="00AF4B13"/>
    <w:rsid w:val="00AF5B8D"/>
    <w:rsid w:val="00AF5D7D"/>
    <w:rsid w:val="00AF75C5"/>
    <w:rsid w:val="00B0215F"/>
    <w:rsid w:val="00B023EC"/>
    <w:rsid w:val="00B02616"/>
    <w:rsid w:val="00B02B74"/>
    <w:rsid w:val="00B02FBA"/>
    <w:rsid w:val="00B03004"/>
    <w:rsid w:val="00B03322"/>
    <w:rsid w:val="00B03686"/>
    <w:rsid w:val="00B03E0B"/>
    <w:rsid w:val="00B0469B"/>
    <w:rsid w:val="00B052B3"/>
    <w:rsid w:val="00B05498"/>
    <w:rsid w:val="00B056CD"/>
    <w:rsid w:val="00B05BC6"/>
    <w:rsid w:val="00B0703A"/>
    <w:rsid w:val="00B07080"/>
    <w:rsid w:val="00B10071"/>
    <w:rsid w:val="00B1179F"/>
    <w:rsid w:val="00B1279C"/>
    <w:rsid w:val="00B14EFF"/>
    <w:rsid w:val="00B157BB"/>
    <w:rsid w:val="00B15EC3"/>
    <w:rsid w:val="00B176DE"/>
    <w:rsid w:val="00B20FE0"/>
    <w:rsid w:val="00B252D9"/>
    <w:rsid w:val="00B260BD"/>
    <w:rsid w:val="00B265F8"/>
    <w:rsid w:val="00B2776B"/>
    <w:rsid w:val="00B27D27"/>
    <w:rsid w:val="00B30978"/>
    <w:rsid w:val="00B31565"/>
    <w:rsid w:val="00B322D4"/>
    <w:rsid w:val="00B32846"/>
    <w:rsid w:val="00B32EAC"/>
    <w:rsid w:val="00B3312C"/>
    <w:rsid w:val="00B33B51"/>
    <w:rsid w:val="00B33DD6"/>
    <w:rsid w:val="00B34572"/>
    <w:rsid w:val="00B34722"/>
    <w:rsid w:val="00B35528"/>
    <w:rsid w:val="00B35543"/>
    <w:rsid w:val="00B360D5"/>
    <w:rsid w:val="00B408C5"/>
    <w:rsid w:val="00B40E53"/>
    <w:rsid w:val="00B42075"/>
    <w:rsid w:val="00B4381E"/>
    <w:rsid w:val="00B438A4"/>
    <w:rsid w:val="00B452B2"/>
    <w:rsid w:val="00B4693D"/>
    <w:rsid w:val="00B502E4"/>
    <w:rsid w:val="00B50308"/>
    <w:rsid w:val="00B50F33"/>
    <w:rsid w:val="00B5118D"/>
    <w:rsid w:val="00B5192F"/>
    <w:rsid w:val="00B5580E"/>
    <w:rsid w:val="00B55E5F"/>
    <w:rsid w:val="00B55FA0"/>
    <w:rsid w:val="00B5661B"/>
    <w:rsid w:val="00B5771C"/>
    <w:rsid w:val="00B57AD6"/>
    <w:rsid w:val="00B6048F"/>
    <w:rsid w:val="00B60892"/>
    <w:rsid w:val="00B61205"/>
    <w:rsid w:val="00B61B80"/>
    <w:rsid w:val="00B61B95"/>
    <w:rsid w:val="00B63982"/>
    <w:rsid w:val="00B63E60"/>
    <w:rsid w:val="00B646EB"/>
    <w:rsid w:val="00B64B3E"/>
    <w:rsid w:val="00B65C33"/>
    <w:rsid w:val="00B673D1"/>
    <w:rsid w:val="00B71433"/>
    <w:rsid w:val="00B71724"/>
    <w:rsid w:val="00B721C3"/>
    <w:rsid w:val="00B72ECA"/>
    <w:rsid w:val="00B73128"/>
    <w:rsid w:val="00B744DE"/>
    <w:rsid w:val="00B7605D"/>
    <w:rsid w:val="00B77DE7"/>
    <w:rsid w:val="00B80EB9"/>
    <w:rsid w:val="00B81DA7"/>
    <w:rsid w:val="00B820AE"/>
    <w:rsid w:val="00B822A9"/>
    <w:rsid w:val="00B82D9C"/>
    <w:rsid w:val="00B8374C"/>
    <w:rsid w:val="00B85125"/>
    <w:rsid w:val="00B8692E"/>
    <w:rsid w:val="00B91BA5"/>
    <w:rsid w:val="00B920A2"/>
    <w:rsid w:val="00B928BD"/>
    <w:rsid w:val="00B932F6"/>
    <w:rsid w:val="00B934BC"/>
    <w:rsid w:val="00B9357C"/>
    <w:rsid w:val="00B947E9"/>
    <w:rsid w:val="00B94B8E"/>
    <w:rsid w:val="00B94BF0"/>
    <w:rsid w:val="00B95B62"/>
    <w:rsid w:val="00B962F2"/>
    <w:rsid w:val="00B9665A"/>
    <w:rsid w:val="00B96C11"/>
    <w:rsid w:val="00B9706D"/>
    <w:rsid w:val="00B97C66"/>
    <w:rsid w:val="00BA019F"/>
    <w:rsid w:val="00BA2B85"/>
    <w:rsid w:val="00BA2BF0"/>
    <w:rsid w:val="00BA390F"/>
    <w:rsid w:val="00BA39B2"/>
    <w:rsid w:val="00BA3E75"/>
    <w:rsid w:val="00BA4067"/>
    <w:rsid w:val="00BA4138"/>
    <w:rsid w:val="00BA4CCD"/>
    <w:rsid w:val="00BA4E7D"/>
    <w:rsid w:val="00BA5903"/>
    <w:rsid w:val="00BA6727"/>
    <w:rsid w:val="00BA7B2E"/>
    <w:rsid w:val="00BB40AD"/>
    <w:rsid w:val="00BB419C"/>
    <w:rsid w:val="00BB48EF"/>
    <w:rsid w:val="00BB4993"/>
    <w:rsid w:val="00BB5168"/>
    <w:rsid w:val="00BB735F"/>
    <w:rsid w:val="00BC1341"/>
    <w:rsid w:val="00BC3912"/>
    <w:rsid w:val="00BC496C"/>
    <w:rsid w:val="00BC5FC1"/>
    <w:rsid w:val="00BC725C"/>
    <w:rsid w:val="00BC7592"/>
    <w:rsid w:val="00BC7CC1"/>
    <w:rsid w:val="00BD04AA"/>
    <w:rsid w:val="00BD0ECF"/>
    <w:rsid w:val="00BD21BB"/>
    <w:rsid w:val="00BD39C9"/>
    <w:rsid w:val="00BD519D"/>
    <w:rsid w:val="00BD736D"/>
    <w:rsid w:val="00BD7B63"/>
    <w:rsid w:val="00BD7C8B"/>
    <w:rsid w:val="00BE09D6"/>
    <w:rsid w:val="00BE0DCB"/>
    <w:rsid w:val="00BE1395"/>
    <w:rsid w:val="00BE1C15"/>
    <w:rsid w:val="00BE1F31"/>
    <w:rsid w:val="00BE4391"/>
    <w:rsid w:val="00BE4F32"/>
    <w:rsid w:val="00BE52B4"/>
    <w:rsid w:val="00BE6415"/>
    <w:rsid w:val="00BE6FE2"/>
    <w:rsid w:val="00BE7398"/>
    <w:rsid w:val="00BE7D46"/>
    <w:rsid w:val="00BF036B"/>
    <w:rsid w:val="00BF14CE"/>
    <w:rsid w:val="00BF2939"/>
    <w:rsid w:val="00BF320B"/>
    <w:rsid w:val="00BF4621"/>
    <w:rsid w:val="00BF62B7"/>
    <w:rsid w:val="00BF75FC"/>
    <w:rsid w:val="00C008B0"/>
    <w:rsid w:val="00C019B8"/>
    <w:rsid w:val="00C02C03"/>
    <w:rsid w:val="00C02F7B"/>
    <w:rsid w:val="00C044F4"/>
    <w:rsid w:val="00C04717"/>
    <w:rsid w:val="00C04800"/>
    <w:rsid w:val="00C066A6"/>
    <w:rsid w:val="00C06FE1"/>
    <w:rsid w:val="00C071ED"/>
    <w:rsid w:val="00C1009C"/>
    <w:rsid w:val="00C10DBB"/>
    <w:rsid w:val="00C112FC"/>
    <w:rsid w:val="00C11C08"/>
    <w:rsid w:val="00C13144"/>
    <w:rsid w:val="00C13633"/>
    <w:rsid w:val="00C137A3"/>
    <w:rsid w:val="00C14446"/>
    <w:rsid w:val="00C16662"/>
    <w:rsid w:val="00C16A4E"/>
    <w:rsid w:val="00C16AB6"/>
    <w:rsid w:val="00C17AB3"/>
    <w:rsid w:val="00C2002A"/>
    <w:rsid w:val="00C208F6"/>
    <w:rsid w:val="00C20C87"/>
    <w:rsid w:val="00C23C0A"/>
    <w:rsid w:val="00C265D0"/>
    <w:rsid w:val="00C2711F"/>
    <w:rsid w:val="00C32058"/>
    <w:rsid w:val="00C32767"/>
    <w:rsid w:val="00C329BC"/>
    <w:rsid w:val="00C32F78"/>
    <w:rsid w:val="00C3319D"/>
    <w:rsid w:val="00C33883"/>
    <w:rsid w:val="00C33BE0"/>
    <w:rsid w:val="00C352CA"/>
    <w:rsid w:val="00C36D44"/>
    <w:rsid w:val="00C36E10"/>
    <w:rsid w:val="00C37855"/>
    <w:rsid w:val="00C37EAD"/>
    <w:rsid w:val="00C41084"/>
    <w:rsid w:val="00C413C3"/>
    <w:rsid w:val="00C4356E"/>
    <w:rsid w:val="00C44771"/>
    <w:rsid w:val="00C4601B"/>
    <w:rsid w:val="00C4610B"/>
    <w:rsid w:val="00C46E33"/>
    <w:rsid w:val="00C47EDD"/>
    <w:rsid w:val="00C51549"/>
    <w:rsid w:val="00C51DB7"/>
    <w:rsid w:val="00C51E9D"/>
    <w:rsid w:val="00C51FE9"/>
    <w:rsid w:val="00C521C1"/>
    <w:rsid w:val="00C55323"/>
    <w:rsid w:val="00C55806"/>
    <w:rsid w:val="00C55D92"/>
    <w:rsid w:val="00C5667A"/>
    <w:rsid w:val="00C5697C"/>
    <w:rsid w:val="00C56F67"/>
    <w:rsid w:val="00C57332"/>
    <w:rsid w:val="00C604AD"/>
    <w:rsid w:val="00C604D3"/>
    <w:rsid w:val="00C60CED"/>
    <w:rsid w:val="00C610E8"/>
    <w:rsid w:val="00C6369E"/>
    <w:rsid w:val="00C63733"/>
    <w:rsid w:val="00C63AA8"/>
    <w:rsid w:val="00C63EBD"/>
    <w:rsid w:val="00C63EE0"/>
    <w:rsid w:val="00C64410"/>
    <w:rsid w:val="00C64A78"/>
    <w:rsid w:val="00C64AF1"/>
    <w:rsid w:val="00C64CD9"/>
    <w:rsid w:val="00C65A3F"/>
    <w:rsid w:val="00C667C7"/>
    <w:rsid w:val="00C66960"/>
    <w:rsid w:val="00C67057"/>
    <w:rsid w:val="00C70835"/>
    <w:rsid w:val="00C715F6"/>
    <w:rsid w:val="00C7229B"/>
    <w:rsid w:val="00C724A2"/>
    <w:rsid w:val="00C7364F"/>
    <w:rsid w:val="00C74BA6"/>
    <w:rsid w:val="00C75126"/>
    <w:rsid w:val="00C75A1D"/>
    <w:rsid w:val="00C75A7D"/>
    <w:rsid w:val="00C763F5"/>
    <w:rsid w:val="00C76AE5"/>
    <w:rsid w:val="00C771C6"/>
    <w:rsid w:val="00C7766F"/>
    <w:rsid w:val="00C80DC2"/>
    <w:rsid w:val="00C81CC3"/>
    <w:rsid w:val="00C820E3"/>
    <w:rsid w:val="00C823BE"/>
    <w:rsid w:val="00C82728"/>
    <w:rsid w:val="00C831A6"/>
    <w:rsid w:val="00C83E60"/>
    <w:rsid w:val="00C844FE"/>
    <w:rsid w:val="00C8511D"/>
    <w:rsid w:val="00C85571"/>
    <w:rsid w:val="00C8712F"/>
    <w:rsid w:val="00C87DF5"/>
    <w:rsid w:val="00C90D2B"/>
    <w:rsid w:val="00C92A32"/>
    <w:rsid w:val="00C92E93"/>
    <w:rsid w:val="00C92EBE"/>
    <w:rsid w:val="00C9310F"/>
    <w:rsid w:val="00C93E01"/>
    <w:rsid w:val="00C95180"/>
    <w:rsid w:val="00C95ACD"/>
    <w:rsid w:val="00C979ED"/>
    <w:rsid w:val="00CA1EFC"/>
    <w:rsid w:val="00CA30F6"/>
    <w:rsid w:val="00CA548F"/>
    <w:rsid w:val="00CA5676"/>
    <w:rsid w:val="00CA5BE6"/>
    <w:rsid w:val="00CA6053"/>
    <w:rsid w:val="00CA611E"/>
    <w:rsid w:val="00CA6273"/>
    <w:rsid w:val="00CA6426"/>
    <w:rsid w:val="00CA66B5"/>
    <w:rsid w:val="00CA66E6"/>
    <w:rsid w:val="00CA6959"/>
    <w:rsid w:val="00CA7AB9"/>
    <w:rsid w:val="00CA7DB1"/>
    <w:rsid w:val="00CB0BE5"/>
    <w:rsid w:val="00CB244F"/>
    <w:rsid w:val="00CB4D29"/>
    <w:rsid w:val="00CB5943"/>
    <w:rsid w:val="00CB5D2A"/>
    <w:rsid w:val="00CB6391"/>
    <w:rsid w:val="00CB63F8"/>
    <w:rsid w:val="00CB7186"/>
    <w:rsid w:val="00CB76C4"/>
    <w:rsid w:val="00CC1ABC"/>
    <w:rsid w:val="00CC295E"/>
    <w:rsid w:val="00CC2E01"/>
    <w:rsid w:val="00CC3276"/>
    <w:rsid w:val="00CC47EB"/>
    <w:rsid w:val="00CC4D47"/>
    <w:rsid w:val="00CC5548"/>
    <w:rsid w:val="00CC58CE"/>
    <w:rsid w:val="00CC5B76"/>
    <w:rsid w:val="00CC6215"/>
    <w:rsid w:val="00CC67B1"/>
    <w:rsid w:val="00CC6C7A"/>
    <w:rsid w:val="00CC7A8F"/>
    <w:rsid w:val="00CD08B5"/>
    <w:rsid w:val="00CD10B3"/>
    <w:rsid w:val="00CD601A"/>
    <w:rsid w:val="00CD61D9"/>
    <w:rsid w:val="00CD764A"/>
    <w:rsid w:val="00CE2C30"/>
    <w:rsid w:val="00CE3112"/>
    <w:rsid w:val="00CE465F"/>
    <w:rsid w:val="00CE4A53"/>
    <w:rsid w:val="00CE5CD2"/>
    <w:rsid w:val="00CE5FFF"/>
    <w:rsid w:val="00CF0248"/>
    <w:rsid w:val="00CF111A"/>
    <w:rsid w:val="00CF1298"/>
    <w:rsid w:val="00CF12BB"/>
    <w:rsid w:val="00CF1F59"/>
    <w:rsid w:val="00CF26C5"/>
    <w:rsid w:val="00CF2856"/>
    <w:rsid w:val="00CF44AB"/>
    <w:rsid w:val="00CF4C56"/>
    <w:rsid w:val="00CF4E96"/>
    <w:rsid w:val="00CF6809"/>
    <w:rsid w:val="00CF726D"/>
    <w:rsid w:val="00CF7B9D"/>
    <w:rsid w:val="00D00A44"/>
    <w:rsid w:val="00D01AEE"/>
    <w:rsid w:val="00D01B26"/>
    <w:rsid w:val="00D02433"/>
    <w:rsid w:val="00D027AC"/>
    <w:rsid w:val="00D03A7F"/>
    <w:rsid w:val="00D068DE"/>
    <w:rsid w:val="00D071F6"/>
    <w:rsid w:val="00D07FB4"/>
    <w:rsid w:val="00D10165"/>
    <w:rsid w:val="00D1059A"/>
    <w:rsid w:val="00D11D5E"/>
    <w:rsid w:val="00D11D94"/>
    <w:rsid w:val="00D121D6"/>
    <w:rsid w:val="00D12380"/>
    <w:rsid w:val="00D126BC"/>
    <w:rsid w:val="00D1383A"/>
    <w:rsid w:val="00D13D76"/>
    <w:rsid w:val="00D16C86"/>
    <w:rsid w:val="00D16D13"/>
    <w:rsid w:val="00D17F2B"/>
    <w:rsid w:val="00D2054F"/>
    <w:rsid w:val="00D23D80"/>
    <w:rsid w:val="00D244C5"/>
    <w:rsid w:val="00D2450D"/>
    <w:rsid w:val="00D24AEE"/>
    <w:rsid w:val="00D24E49"/>
    <w:rsid w:val="00D25D95"/>
    <w:rsid w:val="00D26251"/>
    <w:rsid w:val="00D263C9"/>
    <w:rsid w:val="00D26A13"/>
    <w:rsid w:val="00D26FA9"/>
    <w:rsid w:val="00D274C0"/>
    <w:rsid w:val="00D27BCA"/>
    <w:rsid w:val="00D302D8"/>
    <w:rsid w:val="00D33BBF"/>
    <w:rsid w:val="00D34587"/>
    <w:rsid w:val="00D34656"/>
    <w:rsid w:val="00D3488A"/>
    <w:rsid w:val="00D34977"/>
    <w:rsid w:val="00D34A73"/>
    <w:rsid w:val="00D3590E"/>
    <w:rsid w:val="00D37080"/>
    <w:rsid w:val="00D377B2"/>
    <w:rsid w:val="00D40285"/>
    <w:rsid w:val="00D40E24"/>
    <w:rsid w:val="00D410D4"/>
    <w:rsid w:val="00D41129"/>
    <w:rsid w:val="00D4138B"/>
    <w:rsid w:val="00D413F0"/>
    <w:rsid w:val="00D41440"/>
    <w:rsid w:val="00D428EF"/>
    <w:rsid w:val="00D42A69"/>
    <w:rsid w:val="00D42D28"/>
    <w:rsid w:val="00D4310F"/>
    <w:rsid w:val="00D43C0A"/>
    <w:rsid w:val="00D43F23"/>
    <w:rsid w:val="00D44068"/>
    <w:rsid w:val="00D453FA"/>
    <w:rsid w:val="00D46C30"/>
    <w:rsid w:val="00D470C7"/>
    <w:rsid w:val="00D473D2"/>
    <w:rsid w:val="00D507BF"/>
    <w:rsid w:val="00D50C12"/>
    <w:rsid w:val="00D50DC0"/>
    <w:rsid w:val="00D51698"/>
    <w:rsid w:val="00D516D8"/>
    <w:rsid w:val="00D5214F"/>
    <w:rsid w:val="00D528BB"/>
    <w:rsid w:val="00D541F9"/>
    <w:rsid w:val="00D54615"/>
    <w:rsid w:val="00D5489E"/>
    <w:rsid w:val="00D556E9"/>
    <w:rsid w:val="00D559D7"/>
    <w:rsid w:val="00D57054"/>
    <w:rsid w:val="00D63A45"/>
    <w:rsid w:val="00D63DE4"/>
    <w:rsid w:val="00D65368"/>
    <w:rsid w:val="00D65778"/>
    <w:rsid w:val="00D65AA4"/>
    <w:rsid w:val="00D65D3E"/>
    <w:rsid w:val="00D66141"/>
    <w:rsid w:val="00D66548"/>
    <w:rsid w:val="00D66722"/>
    <w:rsid w:val="00D670EC"/>
    <w:rsid w:val="00D67E21"/>
    <w:rsid w:val="00D7140A"/>
    <w:rsid w:val="00D716C2"/>
    <w:rsid w:val="00D717F2"/>
    <w:rsid w:val="00D733AD"/>
    <w:rsid w:val="00D75006"/>
    <w:rsid w:val="00D76205"/>
    <w:rsid w:val="00D76E5F"/>
    <w:rsid w:val="00D77040"/>
    <w:rsid w:val="00D77D1A"/>
    <w:rsid w:val="00D80FF2"/>
    <w:rsid w:val="00D82060"/>
    <w:rsid w:val="00D821F5"/>
    <w:rsid w:val="00D836F5"/>
    <w:rsid w:val="00D83771"/>
    <w:rsid w:val="00D84D50"/>
    <w:rsid w:val="00D854EC"/>
    <w:rsid w:val="00D864C4"/>
    <w:rsid w:val="00D86A05"/>
    <w:rsid w:val="00D8781A"/>
    <w:rsid w:val="00D90302"/>
    <w:rsid w:val="00D9132F"/>
    <w:rsid w:val="00D91A40"/>
    <w:rsid w:val="00D9338F"/>
    <w:rsid w:val="00D93A06"/>
    <w:rsid w:val="00D93C27"/>
    <w:rsid w:val="00D9491C"/>
    <w:rsid w:val="00D94A77"/>
    <w:rsid w:val="00D950F4"/>
    <w:rsid w:val="00D9558F"/>
    <w:rsid w:val="00D96222"/>
    <w:rsid w:val="00D97358"/>
    <w:rsid w:val="00DA01CB"/>
    <w:rsid w:val="00DA1555"/>
    <w:rsid w:val="00DA1A4E"/>
    <w:rsid w:val="00DA2105"/>
    <w:rsid w:val="00DA2E50"/>
    <w:rsid w:val="00DA345E"/>
    <w:rsid w:val="00DA4036"/>
    <w:rsid w:val="00DA4057"/>
    <w:rsid w:val="00DA49E1"/>
    <w:rsid w:val="00DA4DD1"/>
    <w:rsid w:val="00DA4FD2"/>
    <w:rsid w:val="00DA4FE1"/>
    <w:rsid w:val="00DA6FA7"/>
    <w:rsid w:val="00DB120F"/>
    <w:rsid w:val="00DB13A8"/>
    <w:rsid w:val="00DB19E3"/>
    <w:rsid w:val="00DB1BFC"/>
    <w:rsid w:val="00DB2261"/>
    <w:rsid w:val="00DB295C"/>
    <w:rsid w:val="00DB3344"/>
    <w:rsid w:val="00DB4952"/>
    <w:rsid w:val="00DB4B7A"/>
    <w:rsid w:val="00DB61A7"/>
    <w:rsid w:val="00DB6733"/>
    <w:rsid w:val="00DB727A"/>
    <w:rsid w:val="00DB7A8A"/>
    <w:rsid w:val="00DB7B5B"/>
    <w:rsid w:val="00DC0299"/>
    <w:rsid w:val="00DC0BBF"/>
    <w:rsid w:val="00DC3337"/>
    <w:rsid w:val="00DC421D"/>
    <w:rsid w:val="00DC4B45"/>
    <w:rsid w:val="00DC50D1"/>
    <w:rsid w:val="00DC7EA1"/>
    <w:rsid w:val="00DD17FB"/>
    <w:rsid w:val="00DD25ED"/>
    <w:rsid w:val="00DD2AC9"/>
    <w:rsid w:val="00DD36EC"/>
    <w:rsid w:val="00DD3874"/>
    <w:rsid w:val="00DD4EA8"/>
    <w:rsid w:val="00DD51C0"/>
    <w:rsid w:val="00DD52E6"/>
    <w:rsid w:val="00DD78D5"/>
    <w:rsid w:val="00DD7D0C"/>
    <w:rsid w:val="00DE06E7"/>
    <w:rsid w:val="00DE08AC"/>
    <w:rsid w:val="00DE0EEA"/>
    <w:rsid w:val="00DE2A75"/>
    <w:rsid w:val="00DE2CE0"/>
    <w:rsid w:val="00DE4E2C"/>
    <w:rsid w:val="00DE5A22"/>
    <w:rsid w:val="00DE66F0"/>
    <w:rsid w:val="00DE689A"/>
    <w:rsid w:val="00DE6EEC"/>
    <w:rsid w:val="00DE6F9F"/>
    <w:rsid w:val="00DF0081"/>
    <w:rsid w:val="00DF0F3D"/>
    <w:rsid w:val="00DF13F9"/>
    <w:rsid w:val="00DF2CAE"/>
    <w:rsid w:val="00DF4155"/>
    <w:rsid w:val="00DF4C24"/>
    <w:rsid w:val="00DF55F9"/>
    <w:rsid w:val="00DF68F8"/>
    <w:rsid w:val="00DF7BEE"/>
    <w:rsid w:val="00E01570"/>
    <w:rsid w:val="00E03409"/>
    <w:rsid w:val="00E05DB8"/>
    <w:rsid w:val="00E06498"/>
    <w:rsid w:val="00E0695E"/>
    <w:rsid w:val="00E06F5F"/>
    <w:rsid w:val="00E1270F"/>
    <w:rsid w:val="00E131EB"/>
    <w:rsid w:val="00E14320"/>
    <w:rsid w:val="00E14C0F"/>
    <w:rsid w:val="00E1542A"/>
    <w:rsid w:val="00E16899"/>
    <w:rsid w:val="00E17345"/>
    <w:rsid w:val="00E17E58"/>
    <w:rsid w:val="00E20760"/>
    <w:rsid w:val="00E2228B"/>
    <w:rsid w:val="00E2424F"/>
    <w:rsid w:val="00E245A4"/>
    <w:rsid w:val="00E25731"/>
    <w:rsid w:val="00E27E69"/>
    <w:rsid w:val="00E31986"/>
    <w:rsid w:val="00E31A0E"/>
    <w:rsid w:val="00E31DA2"/>
    <w:rsid w:val="00E33579"/>
    <w:rsid w:val="00E33801"/>
    <w:rsid w:val="00E33B1F"/>
    <w:rsid w:val="00E33E22"/>
    <w:rsid w:val="00E348F6"/>
    <w:rsid w:val="00E3504C"/>
    <w:rsid w:val="00E36429"/>
    <w:rsid w:val="00E403D6"/>
    <w:rsid w:val="00E40B86"/>
    <w:rsid w:val="00E436C1"/>
    <w:rsid w:val="00E43CF5"/>
    <w:rsid w:val="00E44193"/>
    <w:rsid w:val="00E4453B"/>
    <w:rsid w:val="00E44576"/>
    <w:rsid w:val="00E44D67"/>
    <w:rsid w:val="00E45F5E"/>
    <w:rsid w:val="00E522F7"/>
    <w:rsid w:val="00E52451"/>
    <w:rsid w:val="00E52A00"/>
    <w:rsid w:val="00E52AA3"/>
    <w:rsid w:val="00E53334"/>
    <w:rsid w:val="00E53999"/>
    <w:rsid w:val="00E53BBA"/>
    <w:rsid w:val="00E55126"/>
    <w:rsid w:val="00E55250"/>
    <w:rsid w:val="00E55310"/>
    <w:rsid w:val="00E5570D"/>
    <w:rsid w:val="00E55D13"/>
    <w:rsid w:val="00E56392"/>
    <w:rsid w:val="00E571A3"/>
    <w:rsid w:val="00E57953"/>
    <w:rsid w:val="00E579B6"/>
    <w:rsid w:val="00E57DC7"/>
    <w:rsid w:val="00E6166F"/>
    <w:rsid w:val="00E62052"/>
    <w:rsid w:val="00E62B28"/>
    <w:rsid w:val="00E62BF7"/>
    <w:rsid w:val="00E637C9"/>
    <w:rsid w:val="00E638C8"/>
    <w:rsid w:val="00E639A7"/>
    <w:rsid w:val="00E643F6"/>
    <w:rsid w:val="00E647D6"/>
    <w:rsid w:val="00E64EC1"/>
    <w:rsid w:val="00E65573"/>
    <w:rsid w:val="00E660C7"/>
    <w:rsid w:val="00E6756A"/>
    <w:rsid w:val="00E676A6"/>
    <w:rsid w:val="00E677A1"/>
    <w:rsid w:val="00E71A63"/>
    <w:rsid w:val="00E71BDE"/>
    <w:rsid w:val="00E71EB6"/>
    <w:rsid w:val="00E72E72"/>
    <w:rsid w:val="00E72EA7"/>
    <w:rsid w:val="00E73A84"/>
    <w:rsid w:val="00E741FC"/>
    <w:rsid w:val="00E74AEE"/>
    <w:rsid w:val="00E74EAB"/>
    <w:rsid w:val="00E755FD"/>
    <w:rsid w:val="00E77077"/>
    <w:rsid w:val="00E80C7B"/>
    <w:rsid w:val="00E81079"/>
    <w:rsid w:val="00E824D6"/>
    <w:rsid w:val="00E828DA"/>
    <w:rsid w:val="00E82BE9"/>
    <w:rsid w:val="00E83B4D"/>
    <w:rsid w:val="00E848F6"/>
    <w:rsid w:val="00E84ACB"/>
    <w:rsid w:val="00E84C29"/>
    <w:rsid w:val="00E84DB7"/>
    <w:rsid w:val="00E8540D"/>
    <w:rsid w:val="00E8550A"/>
    <w:rsid w:val="00E85586"/>
    <w:rsid w:val="00E85B9F"/>
    <w:rsid w:val="00E86590"/>
    <w:rsid w:val="00E86722"/>
    <w:rsid w:val="00E92004"/>
    <w:rsid w:val="00E92257"/>
    <w:rsid w:val="00E93344"/>
    <w:rsid w:val="00E93873"/>
    <w:rsid w:val="00E94F8B"/>
    <w:rsid w:val="00E95AF7"/>
    <w:rsid w:val="00E973A9"/>
    <w:rsid w:val="00EA0226"/>
    <w:rsid w:val="00EA0483"/>
    <w:rsid w:val="00EA07E5"/>
    <w:rsid w:val="00EA19E6"/>
    <w:rsid w:val="00EA1AAF"/>
    <w:rsid w:val="00EA232E"/>
    <w:rsid w:val="00EA2A8C"/>
    <w:rsid w:val="00EA322E"/>
    <w:rsid w:val="00EA50AD"/>
    <w:rsid w:val="00EA5920"/>
    <w:rsid w:val="00EA5C61"/>
    <w:rsid w:val="00EA62D6"/>
    <w:rsid w:val="00EA68F7"/>
    <w:rsid w:val="00EB0249"/>
    <w:rsid w:val="00EB1005"/>
    <w:rsid w:val="00EB16BE"/>
    <w:rsid w:val="00EB1D15"/>
    <w:rsid w:val="00EB2731"/>
    <w:rsid w:val="00EB2ABC"/>
    <w:rsid w:val="00EB3B0C"/>
    <w:rsid w:val="00EB58B8"/>
    <w:rsid w:val="00EB66AD"/>
    <w:rsid w:val="00EB78F9"/>
    <w:rsid w:val="00EB7946"/>
    <w:rsid w:val="00EC0147"/>
    <w:rsid w:val="00EC045B"/>
    <w:rsid w:val="00EC0D0B"/>
    <w:rsid w:val="00EC0FAA"/>
    <w:rsid w:val="00EC17A1"/>
    <w:rsid w:val="00EC2B1E"/>
    <w:rsid w:val="00EC317C"/>
    <w:rsid w:val="00EC5DBC"/>
    <w:rsid w:val="00EC6505"/>
    <w:rsid w:val="00EC676F"/>
    <w:rsid w:val="00EC6A63"/>
    <w:rsid w:val="00ED2327"/>
    <w:rsid w:val="00ED34A2"/>
    <w:rsid w:val="00ED36FC"/>
    <w:rsid w:val="00ED3857"/>
    <w:rsid w:val="00ED4859"/>
    <w:rsid w:val="00ED4CA4"/>
    <w:rsid w:val="00ED4D24"/>
    <w:rsid w:val="00ED6D39"/>
    <w:rsid w:val="00ED72AC"/>
    <w:rsid w:val="00ED77EB"/>
    <w:rsid w:val="00ED7D20"/>
    <w:rsid w:val="00EE019A"/>
    <w:rsid w:val="00EE11FD"/>
    <w:rsid w:val="00EE1BF4"/>
    <w:rsid w:val="00EE28C9"/>
    <w:rsid w:val="00EE2961"/>
    <w:rsid w:val="00EE3EF1"/>
    <w:rsid w:val="00EE3F23"/>
    <w:rsid w:val="00EE41BD"/>
    <w:rsid w:val="00EE4ADE"/>
    <w:rsid w:val="00EE4B44"/>
    <w:rsid w:val="00EE5E11"/>
    <w:rsid w:val="00EE68BB"/>
    <w:rsid w:val="00EF0DA3"/>
    <w:rsid w:val="00EF495F"/>
    <w:rsid w:val="00EF5AF2"/>
    <w:rsid w:val="00EF641E"/>
    <w:rsid w:val="00EF792C"/>
    <w:rsid w:val="00F00E27"/>
    <w:rsid w:val="00F00F05"/>
    <w:rsid w:val="00F01483"/>
    <w:rsid w:val="00F0201A"/>
    <w:rsid w:val="00F0204E"/>
    <w:rsid w:val="00F02336"/>
    <w:rsid w:val="00F02DC0"/>
    <w:rsid w:val="00F04027"/>
    <w:rsid w:val="00F05056"/>
    <w:rsid w:val="00F05F26"/>
    <w:rsid w:val="00F0628F"/>
    <w:rsid w:val="00F0635E"/>
    <w:rsid w:val="00F071CB"/>
    <w:rsid w:val="00F072C0"/>
    <w:rsid w:val="00F077A3"/>
    <w:rsid w:val="00F07924"/>
    <w:rsid w:val="00F103D5"/>
    <w:rsid w:val="00F10708"/>
    <w:rsid w:val="00F10767"/>
    <w:rsid w:val="00F113E6"/>
    <w:rsid w:val="00F11CE6"/>
    <w:rsid w:val="00F11CEC"/>
    <w:rsid w:val="00F1258C"/>
    <w:rsid w:val="00F134AC"/>
    <w:rsid w:val="00F13B49"/>
    <w:rsid w:val="00F13DDF"/>
    <w:rsid w:val="00F14901"/>
    <w:rsid w:val="00F14AAD"/>
    <w:rsid w:val="00F14B6F"/>
    <w:rsid w:val="00F14D31"/>
    <w:rsid w:val="00F1588C"/>
    <w:rsid w:val="00F15A4B"/>
    <w:rsid w:val="00F164E4"/>
    <w:rsid w:val="00F1677F"/>
    <w:rsid w:val="00F16CE1"/>
    <w:rsid w:val="00F16DBD"/>
    <w:rsid w:val="00F16F1E"/>
    <w:rsid w:val="00F17D38"/>
    <w:rsid w:val="00F207E7"/>
    <w:rsid w:val="00F22AAE"/>
    <w:rsid w:val="00F232E4"/>
    <w:rsid w:val="00F23CB9"/>
    <w:rsid w:val="00F23ED2"/>
    <w:rsid w:val="00F23F50"/>
    <w:rsid w:val="00F245B2"/>
    <w:rsid w:val="00F262C0"/>
    <w:rsid w:val="00F27803"/>
    <w:rsid w:val="00F27861"/>
    <w:rsid w:val="00F3088A"/>
    <w:rsid w:val="00F30935"/>
    <w:rsid w:val="00F30BE1"/>
    <w:rsid w:val="00F3100F"/>
    <w:rsid w:val="00F33BC9"/>
    <w:rsid w:val="00F34834"/>
    <w:rsid w:val="00F34D36"/>
    <w:rsid w:val="00F36938"/>
    <w:rsid w:val="00F36A0D"/>
    <w:rsid w:val="00F379D6"/>
    <w:rsid w:val="00F40A88"/>
    <w:rsid w:val="00F40E2D"/>
    <w:rsid w:val="00F40F50"/>
    <w:rsid w:val="00F413F6"/>
    <w:rsid w:val="00F446AE"/>
    <w:rsid w:val="00F45316"/>
    <w:rsid w:val="00F45634"/>
    <w:rsid w:val="00F4567F"/>
    <w:rsid w:val="00F45F22"/>
    <w:rsid w:val="00F46FB2"/>
    <w:rsid w:val="00F4711F"/>
    <w:rsid w:val="00F47FCB"/>
    <w:rsid w:val="00F51BDB"/>
    <w:rsid w:val="00F522F5"/>
    <w:rsid w:val="00F53201"/>
    <w:rsid w:val="00F5501B"/>
    <w:rsid w:val="00F5641A"/>
    <w:rsid w:val="00F56470"/>
    <w:rsid w:val="00F56F6F"/>
    <w:rsid w:val="00F60FDF"/>
    <w:rsid w:val="00F616DB"/>
    <w:rsid w:val="00F64476"/>
    <w:rsid w:val="00F64BD4"/>
    <w:rsid w:val="00F64D69"/>
    <w:rsid w:val="00F66704"/>
    <w:rsid w:val="00F66B13"/>
    <w:rsid w:val="00F6718B"/>
    <w:rsid w:val="00F67330"/>
    <w:rsid w:val="00F6773E"/>
    <w:rsid w:val="00F678F0"/>
    <w:rsid w:val="00F67CEA"/>
    <w:rsid w:val="00F7023C"/>
    <w:rsid w:val="00F70A28"/>
    <w:rsid w:val="00F71788"/>
    <w:rsid w:val="00F71FFD"/>
    <w:rsid w:val="00F7281E"/>
    <w:rsid w:val="00F73B86"/>
    <w:rsid w:val="00F73C5F"/>
    <w:rsid w:val="00F73DDC"/>
    <w:rsid w:val="00F742B9"/>
    <w:rsid w:val="00F758D1"/>
    <w:rsid w:val="00F761E6"/>
    <w:rsid w:val="00F767D0"/>
    <w:rsid w:val="00F76C5F"/>
    <w:rsid w:val="00F76C63"/>
    <w:rsid w:val="00F77361"/>
    <w:rsid w:val="00F775DC"/>
    <w:rsid w:val="00F77EC4"/>
    <w:rsid w:val="00F807BD"/>
    <w:rsid w:val="00F8196A"/>
    <w:rsid w:val="00F827C8"/>
    <w:rsid w:val="00F82EB9"/>
    <w:rsid w:val="00F82F0F"/>
    <w:rsid w:val="00F85744"/>
    <w:rsid w:val="00F859A2"/>
    <w:rsid w:val="00F87F39"/>
    <w:rsid w:val="00F927ED"/>
    <w:rsid w:val="00F938AB"/>
    <w:rsid w:val="00F95B14"/>
    <w:rsid w:val="00F9638E"/>
    <w:rsid w:val="00F96A63"/>
    <w:rsid w:val="00F96F12"/>
    <w:rsid w:val="00F97F2A"/>
    <w:rsid w:val="00FA02D1"/>
    <w:rsid w:val="00FA21F4"/>
    <w:rsid w:val="00FA3F7D"/>
    <w:rsid w:val="00FA432C"/>
    <w:rsid w:val="00FA6D63"/>
    <w:rsid w:val="00FA73B0"/>
    <w:rsid w:val="00FB115C"/>
    <w:rsid w:val="00FB2FAB"/>
    <w:rsid w:val="00FB520A"/>
    <w:rsid w:val="00FB537A"/>
    <w:rsid w:val="00FB54E8"/>
    <w:rsid w:val="00FB5C6A"/>
    <w:rsid w:val="00FB5E3A"/>
    <w:rsid w:val="00FB6AA6"/>
    <w:rsid w:val="00FB781B"/>
    <w:rsid w:val="00FC050A"/>
    <w:rsid w:val="00FC0BB2"/>
    <w:rsid w:val="00FC22EA"/>
    <w:rsid w:val="00FC2C51"/>
    <w:rsid w:val="00FC3428"/>
    <w:rsid w:val="00FC3D55"/>
    <w:rsid w:val="00FC4489"/>
    <w:rsid w:val="00FC7019"/>
    <w:rsid w:val="00FC74B0"/>
    <w:rsid w:val="00FD0595"/>
    <w:rsid w:val="00FD0ABA"/>
    <w:rsid w:val="00FD2191"/>
    <w:rsid w:val="00FD2B97"/>
    <w:rsid w:val="00FD3497"/>
    <w:rsid w:val="00FD50C3"/>
    <w:rsid w:val="00FD60FF"/>
    <w:rsid w:val="00FD63D9"/>
    <w:rsid w:val="00FD72A2"/>
    <w:rsid w:val="00FE03FD"/>
    <w:rsid w:val="00FE19F4"/>
    <w:rsid w:val="00FE1D10"/>
    <w:rsid w:val="00FE33DB"/>
    <w:rsid w:val="00FE502E"/>
    <w:rsid w:val="00FE5094"/>
    <w:rsid w:val="00FE51DD"/>
    <w:rsid w:val="00FE6BB5"/>
    <w:rsid w:val="00FE6C96"/>
    <w:rsid w:val="00FF0E52"/>
    <w:rsid w:val="00FF2A6B"/>
    <w:rsid w:val="00FF3B90"/>
    <w:rsid w:val="00FF4B64"/>
    <w:rsid w:val="00FF532E"/>
    <w:rsid w:val="00FF710F"/>
    <w:rsid w:val="00FF7259"/>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A6549"/>
  <w15:docId w15:val="{DBE1215A-5D5D-4149-8845-A4369EB7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CEA"/>
    <w:rPr>
      <w:sz w:val="24"/>
      <w:szCs w:val="24"/>
    </w:rPr>
  </w:style>
  <w:style w:type="paragraph" w:styleId="1">
    <w:name w:val="heading 1"/>
    <w:basedOn w:val="a"/>
    <w:link w:val="10"/>
    <w:uiPriority w:val="9"/>
    <w:qFormat/>
    <w:rsid w:val="0057784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character" w:customStyle="1" w:styleId="a4">
    <w:name w:val="Основной текст с отступом Знак"/>
    <w:link w:val="a3"/>
    <w:rsid w:val="006E7CEA"/>
    <w:rPr>
      <w:sz w:val="24"/>
      <w:szCs w:val="24"/>
      <w:lang w:val="ru-RU" w:eastAsia="ru-RU" w:bidi="ar-SA"/>
    </w:r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character" w:customStyle="1" w:styleId="a9">
    <w:name w:val="Текст выноски Знак"/>
    <w:basedOn w:val="a0"/>
    <w:link w:val="a8"/>
    <w:semiHidden/>
    <w:rsid w:val="003E554D"/>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2">
    <w:name w:val="Сетка таблицы1"/>
    <w:basedOn w:val="a1"/>
    <w:next w:val="ab"/>
    <w:rsid w:val="009F3ED4"/>
    <w:pPr>
      <w:overflowPunct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Знак Знак Знак Знак Знак Знак Знак Знак"/>
    <w:basedOn w:val="a"/>
    <w:rsid w:val="00DA1A4E"/>
    <w:pPr>
      <w:spacing w:after="160" w:line="240" w:lineRule="exact"/>
    </w:pPr>
    <w:rPr>
      <w:rFonts w:ascii="Verdana" w:hAnsi="Verdana" w:cs="Verdana"/>
      <w:sz w:val="20"/>
      <w:szCs w:val="20"/>
      <w:lang w:val="en-US" w:eastAsia="en-US"/>
    </w:rPr>
  </w:style>
  <w:style w:type="paragraph" w:customStyle="1" w:styleId="af3">
    <w:name w:val="Знак Знак Знак Знак Знак Знак Знак Знак Знак Знак Знак Знак Знак Знак Знак Знак Знак"/>
    <w:basedOn w:val="a"/>
    <w:rsid w:val="002661E4"/>
    <w:pPr>
      <w:spacing w:after="160" w:line="240" w:lineRule="exact"/>
    </w:pPr>
    <w:rPr>
      <w:rFonts w:ascii="Verdana" w:hAnsi="Verdana" w:cs="Verdana"/>
      <w:sz w:val="20"/>
      <w:szCs w:val="20"/>
      <w:lang w:val="en-US" w:eastAsia="en-US"/>
    </w:rPr>
  </w:style>
  <w:style w:type="character" w:customStyle="1" w:styleId="20">
    <w:name w:val="Основной текст (2)_"/>
    <w:link w:val="21"/>
    <w:rsid w:val="00CF7B9D"/>
    <w:rPr>
      <w:sz w:val="26"/>
      <w:szCs w:val="26"/>
      <w:shd w:val="clear" w:color="auto" w:fill="FFFFFF"/>
    </w:rPr>
  </w:style>
  <w:style w:type="paragraph" w:customStyle="1" w:styleId="21">
    <w:name w:val="Основной текст (2)"/>
    <w:basedOn w:val="a"/>
    <w:link w:val="20"/>
    <w:rsid w:val="00CF7B9D"/>
    <w:pPr>
      <w:widowControl w:val="0"/>
      <w:shd w:val="clear" w:color="auto" w:fill="FFFFFF"/>
      <w:spacing w:before="240" w:line="322" w:lineRule="exact"/>
      <w:jc w:val="both"/>
    </w:pPr>
    <w:rPr>
      <w:sz w:val="26"/>
      <w:szCs w:val="26"/>
    </w:rPr>
  </w:style>
  <w:style w:type="paragraph" w:customStyle="1" w:styleId="msonormal0">
    <w:name w:val="msonormal"/>
    <w:basedOn w:val="a"/>
    <w:rsid w:val="002E2E98"/>
    <w:pPr>
      <w:spacing w:before="100" w:beforeAutospacing="1" w:after="100" w:afterAutospacing="1"/>
    </w:pPr>
  </w:style>
  <w:style w:type="paragraph" w:customStyle="1" w:styleId="xl63">
    <w:name w:val="xl63"/>
    <w:basedOn w:val="a"/>
    <w:rsid w:val="002E2E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64">
    <w:name w:val="xl64"/>
    <w:basedOn w:val="a"/>
    <w:rsid w:val="002E2E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af4">
    <w:name w:val="Знак Знак"/>
    <w:basedOn w:val="a"/>
    <w:rsid w:val="00F36938"/>
    <w:pPr>
      <w:spacing w:after="160" w:line="240" w:lineRule="exact"/>
    </w:pPr>
    <w:rPr>
      <w:rFonts w:ascii="Verdana" w:hAnsi="Verdana"/>
      <w:sz w:val="20"/>
      <w:szCs w:val="20"/>
      <w:lang w:val="en-US" w:eastAsia="en-US"/>
    </w:rPr>
  </w:style>
  <w:style w:type="character" w:customStyle="1" w:styleId="10">
    <w:name w:val="Заголовок 1 Знак"/>
    <w:basedOn w:val="a0"/>
    <w:link w:val="1"/>
    <w:uiPriority w:val="9"/>
    <w:rsid w:val="0057784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0204">
      <w:bodyDiv w:val="1"/>
      <w:marLeft w:val="0"/>
      <w:marRight w:val="0"/>
      <w:marTop w:val="0"/>
      <w:marBottom w:val="0"/>
      <w:divBdr>
        <w:top w:val="none" w:sz="0" w:space="0" w:color="auto"/>
        <w:left w:val="none" w:sz="0" w:space="0" w:color="auto"/>
        <w:bottom w:val="none" w:sz="0" w:space="0" w:color="auto"/>
        <w:right w:val="none" w:sz="0" w:space="0" w:color="auto"/>
      </w:divBdr>
    </w:div>
    <w:div w:id="6566748">
      <w:bodyDiv w:val="1"/>
      <w:marLeft w:val="0"/>
      <w:marRight w:val="0"/>
      <w:marTop w:val="0"/>
      <w:marBottom w:val="0"/>
      <w:divBdr>
        <w:top w:val="none" w:sz="0" w:space="0" w:color="auto"/>
        <w:left w:val="none" w:sz="0" w:space="0" w:color="auto"/>
        <w:bottom w:val="none" w:sz="0" w:space="0" w:color="auto"/>
        <w:right w:val="none" w:sz="0" w:space="0" w:color="auto"/>
      </w:divBdr>
    </w:div>
    <w:div w:id="34427252">
      <w:bodyDiv w:val="1"/>
      <w:marLeft w:val="0"/>
      <w:marRight w:val="0"/>
      <w:marTop w:val="0"/>
      <w:marBottom w:val="0"/>
      <w:divBdr>
        <w:top w:val="none" w:sz="0" w:space="0" w:color="auto"/>
        <w:left w:val="none" w:sz="0" w:space="0" w:color="auto"/>
        <w:bottom w:val="none" w:sz="0" w:space="0" w:color="auto"/>
        <w:right w:val="none" w:sz="0" w:space="0" w:color="auto"/>
      </w:divBdr>
    </w:div>
    <w:div w:id="45569868">
      <w:bodyDiv w:val="1"/>
      <w:marLeft w:val="0"/>
      <w:marRight w:val="0"/>
      <w:marTop w:val="0"/>
      <w:marBottom w:val="0"/>
      <w:divBdr>
        <w:top w:val="none" w:sz="0" w:space="0" w:color="auto"/>
        <w:left w:val="none" w:sz="0" w:space="0" w:color="auto"/>
        <w:bottom w:val="none" w:sz="0" w:space="0" w:color="auto"/>
        <w:right w:val="none" w:sz="0" w:space="0" w:color="auto"/>
      </w:divBdr>
    </w:div>
    <w:div w:id="48576315">
      <w:bodyDiv w:val="1"/>
      <w:marLeft w:val="0"/>
      <w:marRight w:val="0"/>
      <w:marTop w:val="0"/>
      <w:marBottom w:val="0"/>
      <w:divBdr>
        <w:top w:val="none" w:sz="0" w:space="0" w:color="auto"/>
        <w:left w:val="none" w:sz="0" w:space="0" w:color="auto"/>
        <w:bottom w:val="none" w:sz="0" w:space="0" w:color="auto"/>
        <w:right w:val="none" w:sz="0" w:space="0" w:color="auto"/>
      </w:divBdr>
    </w:div>
    <w:div w:id="57673796">
      <w:bodyDiv w:val="1"/>
      <w:marLeft w:val="0"/>
      <w:marRight w:val="0"/>
      <w:marTop w:val="0"/>
      <w:marBottom w:val="0"/>
      <w:divBdr>
        <w:top w:val="none" w:sz="0" w:space="0" w:color="auto"/>
        <w:left w:val="none" w:sz="0" w:space="0" w:color="auto"/>
        <w:bottom w:val="none" w:sz="0" w:space="0" w:color="auto"/>
        <w:right w:val="none" w:sz="0" w:space="0" w:color="auto"/>
      </w:divBdr>
    </w:div>
    <w:div w:id="112525776">
      <w:bodyDiv w:val="1"/>
      <w:marLeft w:val="0"/>
      <w:marRight w:val="0"/>
      <w:marTop w:val="0"/>
      <w:marBottom w:val="0"/>
      <w:divBdr>
        <w:top w:val="none" w:sz="0" w:space="0" w:color="auto"/>
        <w:left w:val="none" w:sz="0" w:space="0" w:color="auto"/>
        <w:bottom w:val="none" w:sz="0" w:space="0" w:color="auto"/>
        <w:right w:val="none" w:sz="0" w:space="0" w:color="auto"/>
      </w:divBdr>
    </w:div>
    <w:div w:id="132257086">
      <w:bodyDiv w:val="1"/>
      <w:marLeft w:val="0"/>
      <w:marRight w:val="0"/>
      <w:marTop w:val="0"/>
      <w:marBottom w:val="0"/>
      <w:divBdr>
        <w:top w:val="none" w:sz="0" w:space="0" w:color="auto"/>
        <w:left w:val="none" w:sz="0" w:space="0" w:color="auto"/>
        <w:bottom w:val="none" w:sz="0" w:space="0" w:color="auto"/>
        <w:right w:val="none" w:sz="0" w:space="0" w:color="auto"/>
      </w:divBdr>
    </w:div>
    <w:div w:id="146633236">
      <w:bodyDiv w:val="1"/>
      <w:marLeft w:val="0"/>
      <w:marRight w:val="0"/>
      <w:marTop w:val="0"/>
      <w:marBottom w:val="0"/>
      <w:divBdr>
        <w:top w:val="none" w:sz="0" w:space="0" w:color="auto"/>
        <w:left w:val="none" w:sz="0" w:space="0" w:color="auto"/>
        <w:bottom w:val="none" w:sz="0" w:space="0" w:color="auto"/>
        <w:right w:val="none" w:sz="0" w:space="0" w:color="auto"/>
      </w:divBdr>
    </w:div>
    <w:div w:id="149639980">
      <w:bodyDiv w:val="1"/>
      <w:marLeft w:val="0"/>
      <w:marRight w:val="0"/>
      <w:marTop w:val="0"/>
      <w:marBottom w:val="0"/>
      <w:divBdr>
        <w:top w:val="none" w:sz="0" w:space="0" w:color="auto"/>
        <w:left w:val="none" w:sz="0" w:space="0" w:color="auto"/>
        <w:bottom w:val="none" w:sz="0" w:space="0" w:color="auto"/>
        <w:right w:val="none" w:sz="0" w:space="0" w:color="auto"/>
      </w:divBdr>
      <w:divsChild>
        <w:div w:id="1209298949">
          <w:marLeft w:val="0"/>
          <w:marRight w:val="0"/>
          <w:marTop w:val="0"/>
          <w:marBottom w:val="0"/>
          <w:divBdr>
            <w:top w:val="none" w:sz="0" w:space="0" w:color="auto"/>
            <w:left w:val="none" w:sz="0" w:space="0" w:color="auto"/>
            <w:bottom w:val="none" w:sz="0" w:space="0" w:color="auto"/>
            <w:right w:val="none" w:sz="0" w:space="0" w:color="auto"/>
          </w:divBdr>
        </w:div>
      </w:divsChild>
    </w:div>
    <w:div w:id="152648905">
      <w:bodyDiv w:val="1"/>
      <w:marLeft w:val="0"/>
      <w:marRight w:val="0"/>
      <w:marTop w:val="0"/>
      <w:marBottom w:val="0"/>
      <w:divBdr>
        <w:top w:val="none" w:sz="0" w:space="0" w:color="auto"/>
        <w:left w:val="none" w:sz="0" w:space="0" w:color="auto"/>
        <w:bottom w:val="none" w:sz="0" w:space="0" w:color="auto"/>
        <w:right w:val="none" w:sz="0" w:space="0" w:color="auto"/>
      </w:divBdr>
    </w:div>
    <w:div w:id="157234341">
      <w:bodyDiv w:val="1"/>
      <w:marLeft w:val="0"/>
      <w:marRight w:val="0"/>
      <w:marTop w:val="0"/>
      <w:marBottom w:val="0"/>
      <w:divBdr>
        <w:top w:val="none" w:sz="0" w:space="0" w:color="auto"/>
        <w:left w:val="none" w:sz="0" w:space="0" w:color="auto"/>
        <w:bottom w:val="none" w:sz="0" w:space="0" w:color="auto"/>
        <w:right w:val="none" w:sz="0" w:space="0" w:color="auto"/>
      </w:divBdr>
    </w:div>
    <w:div w:id="161743697">
      <w:bodyDiv w:val="1"/>
      <w:marLeft w:val="0"/>
      <w:marRight w:val="0"/>
      <w:marTop w:val="0"/>
      <w:marBottom w:val="0"/>
      <w:divBdr>
        <w:top w:val="none" w:sz="0" w:space="0" w:color="auto"/>
        <w:left w:val="none" w:sz="0" w:space="0" w:color="auto"/>
        <w:bottom w:val="none" w:sz="0" w:space="0" w:color="auto"/>
        <w:right w:val="none" w:sz="0" w:space="0" w:color="auto"/>
      </w:divBdr>
    </w:div>
    <w:div w:id="166867341">
      <w:bodyDiv w:val="1"/>
      <w:marLeft w:val="0"/>
      <w:marRight w:val="0"/>
      <w:marTop w:val="0"/>
      <w:marBottom w:val="0"/>
      <w:divBdr>
        <w:top w:val="none" w:sz="0" w:space="0" w:color="auto"/>
        <w:left w:val="none" w:sz="0" w:space="0" w:color="auto"/>
        <w:bottom w:val="none" w:sz="0" w:space="0" w:color="auto"/>
        <w:right w:val="none" w:sz="0" w:space="0" w:color="auto"/>
      </w:divBdr>
    </w:div>
    <w:div w:id="173109130">
      <w:bodyDiv w:val="1"/>
      <w:marLeft w:val="0"/>
      <w:marRight w:val="0"/>
      <w:marTop w:val="0"/>
      <w:marBottom w:val="0"/>
      <w:divBdr>
        <w:top w:val="none" w:sz="0" w:space="0" w:color="auto"/>
        <w:left w:val="none" w:sz="0" w:space="0" w:color="auto"/>
        <w:bottom w:val="none" w:sz="0" w:space="0" w:color="auto"/>
        <w:right w:val="none" w:sz="0" w:space="0" w:color="auto"/>
      </w:divBdr>
    </w:div>
    <w:div w:id="207912445">
      <w:bodyDiv w:val="1"/>
      <w:marLeft w:val="0"/>
      <w:marRight w:val="0"/>
      <w:marTop w:val="0"/>
      <w:marBottom w:val="0"/>
      <w:divBdr>
        <w:top w:val="none" w:sz="0" w:space="0" w:color="auto"/>
        <w:left w:val="none" w:sz="0" w:space="0" w:color="auto"/>
        <w:bottom w:val="none" w:sz="0" w:space="0" w:color="auto"/>
        <w:right w:val="none" w:sz="0" w:space="0" w:color="auto"/>
      </w:divBdr>
    </w:div>
    <w:div w:id="210188006">
      <w:bodyDiv w:val="1"/>
      <w:marLeft w:val="0"/>
      <w:marRight w:val="0"/>
      <w:marTop w:val="0"/>
      <w:marBottom w:val="0"/>
      <w:divBdr>
        <w:top w:val="none" w:sz="0" w:space="0" w:color="auto"/>
        <w:left w:val="none" w:sz="0" w:space="0" w:color="auto"/>
        <w:bottom w:val="none" w:sz="0" w:space="0" w:color="auto"/>
        <w:right w:val="none" w:sz="0" w:space="0" w:color="auto"/>
      </w:divBdr>
    </w:div>
    <w:div w:id="249311970">
      <w:bodyDiv w:val="1"/>
      <w:marLeft w:val="0"/>
      <w:marRight w:val="0"/>
      <w:marTop w:val="0"/>
      <w:marBottom w:val="0"/>
      <w:divBdr>
        <w:top w:val="none" w:sz="0" w:space="0" w:color="auto"/>
        <w:left w:val="none" w:sz="0" w:space="0" w:color="auto"/>
        <w:bottom w:val="none" w:sz="0" w:space="0" w:color="auto"/>
        <w:right w:val="none" w:sz="0" w:space="0" w:color="auto"/>
      </w:divBdr>
    </w:div>
    <w:div w:id="253131012">
      <w:bodyDiv w:val="1"/>
      <w:marLeft w:val="0"/>
      <w:marRight w:val="0"/>
      <w:marTop w:val="0"/>
      <w:marBottom w:val="0"/>
      <w:divBdr>
        <w:top w:val="none" w:sz="0" w:space="0" w:color="auto"/>
        <w:left w:val="none" w:sz="0" w:space="0" w:color="auto"/>
        <w:bottom w:val="none" w:sz="0" w:space="0" w:color="auto"/>
        <w:right w:val="none" w:sz="0" w:space="0" w:color="auto"/>
      </w:divBdr>
    </w:div>
    <w:div w:id="262420639">
      <w:bodyDiv w:val="1"/>
      <w:marLeft w:val="0"/>
      <w:marRight w:val="0"/>
      <w:marTop w:val="0"/>
      <w:marBottom w:val="0"/>
      <w:divBdr>
        <w:top w:val="none" w:sz="0" w:space="0" w:color="auto"/>
        <w:left w:val="none" w:sz="0" w:space="0" w:color="auto"/>
        <w:bottom w:val="none" w:sz="0" w:space="0" w:color="auto"/>
        <w:right w:val="none" w:sz="0" w:space="0" w:color="auto"/>
      </w:divBdr>
    </w:div>
    <w:div w:id="305015311">
      <w:bodyDiv w:val="1"/>
      <w:marLeft w:val="0"/>
      <w:marRight w:val="0"/>
      <w:marTop w:val="0"/>
      <w:marBottom w:val="0"/>
      <w:divBdr>
        <w:top w:val="none" w:sz="0" w:space="0" w:color="auto"/>
        <w:left w:val="none" w:sz="0" w:space="0" w:color="auto"/>
        <w:bottom w:val="none" w:sz="0" w:space="0" w:color="auto"/>
        <w:right w:val="none" w:sz="0" w:space="0" w:color="auto"/>
      </w:divBdr>
    </w:div>
    <w:div w:id="316612488">
      <w:bodyDiv w:val="1"/>
      <w:marLeft w:val="0"/>
      <w:marRight w:val="0"/>
      <w:marTop w:val="0"/>
      <w:marBottom w:val="0"/>
      <w:divBdr>
        <w:top w:val="none" w:sz="0" w:space="0" w:color="auto"/>
        <w:left w:val="none" w:sz="0" w:space="0" w:color="auto"/>
        <w:bottom w:val="none" w:sz="0" w:space="0" w:color="auto"/>
        <w:right w:val="none" w:sz="0" w:space="0" w:color="auto"/>
      </w:divBdr>
    </w:div>
    <w:div w:id="318266711">
      <w:bodyDiv w:val="1"/>
      <w:marLeft w:val="0"/>
      <w:marRight w:val="0"/>
      <w:marTop w:val="0"/>
      <w:marBottom w:val="0"/>
      <w:divBdr>
        <w:top w:val="none" w:sz="0" w:space="0" w:color="auto"/>
        <w:left w:val="none" w:sz="0" w:space="0" w:color="auto"/>
        <w:bottom w:val="none" w:sz="0" w:space="0" w:color="auto"/>
        <w:right w:val="none" w:sz="0" w:space="0" w:color="auto"/>
      </w:divBdr>
    </w:div>
    <w:div w:id="335572702">
      <w:bodyDiv w:val="1"/>
      <w:marLeft w:val="0"/>
      <w:marRight w:val="0"/>
      <w:marTop w:val="0"/>
      <w:marBottom w:val="0"/>
      <w:divBdr>
        <w:top w:val="none" w:sz="0" w:space="0" w:color="auto"/>
        <w:left w:val="none" w:sz="0" w:space="0" w:color="auto"/>
        <w:bottom w:val="none" w:sz="0" w:space="0" w:color="auto"/>
        <w:right w:val="none" w:sz="0" w:space="0" w:color="auto"/>
      </w:divBdr>
    </w:div>
    <w:div w:id="358238481">
      <w:bodyDiv w:val="1"/>
      <w:marLeft w:val="0"/>
      <w:marRight w:val="0"/>
      <w:marTop w:val="0"/>
      <w:marBottom w:val="0"/>
      <w:divBdr>
        <w:top w:val="none" w:sz="0" w:space="0" w:color="auto"/>
        <w:left w:val="none" w:sz="0" w:space="0" w:color="auto"/>
        <w:bottom w:val="none" w:sz="0" w:space="0" w:color="auto"/>
        <w:right w:val="none" w:sz="0" w:space="0" w:color="auto"/>
      </w:divBdr>
    </w:div>
    <w:div w:id="361051779">
      <w:bodyDiv w:val="1"/>
      <w:marLeft w:val="0"/>
      <w:marRight w:val="0"/>
      <w:marTop w:val="0"/>
      <w:marBottom w:val="0"/>
      <w:divBdr>
        <w:top w:val="none" w:sz="0" w:space="0" w:color="auto"/>
        <w:left w:val="none" w:sz="0" w:space="0" w:color="auto"/>
        <w:bottom w:val="none" w:sz="0" w:space="0" w:color="auto"/>
        <w:right w:val="none" w:sz="0" w:space="0" w:color="auto"/>
      </w:divBdr>
    </w:div>
    <w:div w:id="362557719">
      <w:bodyDiv w:val="1"/>
      <w:marLeft w:val="0"/>
      <w:marRight w:val="0"/>
      <w:marTop w:val="0"/>
      <w:marBottom w:val="0"/>
      <w:divBdr>
        <w:top w:val="none" w:sz="0" w:space="0" w:color="auto"/>
        <w:left w:val="none" w:sz="0" w:space="0" w:color="auto"/>
        <w:bottom w:val="none" w:sz="0" w:space="0" w:color="auto"/>
        <w:right w:val="none" w:sz="0" w:space="0" w:color="auto"/>
      </w:divBdr>
    </w:div>
    <w:div w:id="369382203">
      <w:bodyDiv w:val="1"/>
      <w:marLeft w:val="0"/>
      <w:marRight w:val="0"/>
      <w:marTop w:val="0"/>
      <w:marBottom w:val="0"/>
      <w:divBdr>
        <w:top w:val="none" w:sz="0" w:space="0" w:color="auto"/>
        <w:left w:val="none" w:sz="0" w:space="0" w:color="auto"/>
        <w:bottom w:val="none" w:sz="0" w:space="0" w:color="auto"/>
        <w:right w:val="none" w:sz="0" w:space="0" w:color="auto"/>
      </w:divBdr>
    </w:div>
    <w:div w:id="373045844">
      <w:bodyDiv w:val="1"/>
      <w:marLeft w:val="0"/>
      <w:marRight w:val="0"/>
      <w:marTop w:val="0"/>
      <w:marBottom w:val="0"/>
      <w:divBdr>
        <w:top w:val="none" w:sz="0" w:space="0" w:color="auto"/>
        <w:left w:val="none" w:sz="0" w:space="0" w:color="auto"/>
        <w:bottom w:val="none" w:sz="0" w:space="0" w:color="auto"/>
        <w:right w:val="none" w:sz="0" w:space="0" w:color="auto"/>
      </w:divBdr>
    </w:div>
    <w:div w:id="402410644">
      <w:bodyDiv w:val="1"/>
      <w:marLeft w:val="0"/>
      <w:marRight w:val="0"/>
      <w:marTop w:val="0"/>
      <w:marBottom w:val="0"/>
      <w:divBdr>
        <w:top w:val="none" w:sz="0" w:space="0" w:color="auto"/>
        <w:left w:val="none" w:sz="0" w:space="0" w:color="auto"/>
        <w:bottom w:val="none" w:sz="0" w:space="0" w:color="auto"/>
        <w:right w:val="none" w:sz="0" w:space="0" w:color="auto"/>
      </w:divBdr>
    </w:div>
    <w:div w:id="421804980">
      <w:bodyDiv w:val="1"/>
      <w:marLeft w:val="0"/>
      <w:marRight w:val="0"/>
      <w:marTop w:val="0"/>
      <w:marBottom w:val="0"/>
      <w:divBdr>
        <w:top w:val="none" w:sz="0" w:space="0" w:color="auto"/>
        <w:left w:val="none" w:sz="0" w:space="0" w:color="auto"/>
        <w:bottom w:val="none" w:sz="0" w:space="0" w:color="auto"/>
        <w:right w:val="none" w:sz="0" w:space="0" w:color="auto"/>
      </w:divBdr>
    </w:div>
    <w:div w:id="427847647">
      <w:bodyDiv w:val="1"/>
      <w:marLeft w:val="0"/>
      <w:marRight w:val="0"/>
      <w:marTop w:val="0"/>
      <w:marBottom w:val="0"/>
      <w:divBdr>
        <w:top w:val="none" w:sz="0" w:space="0" w:color="auto"/>
        <w:left w:val="none" w:sz="0" w:space="0" w:color="auto"/>
        <w:bottom w:val="none" w:sz="0" w:space="0" w:color="auto"/>
        <w:right w:val="none" w:sz="0" w:space="0" w:color="auto"/>
      </w:divBdr>
    </w:div>
    <w:div w:id="472136944">
      <w:bodyDiv w:val="1"/>
      <w:marLeft w:val="0"/>
      <w:marRight w:val="0"/>
      <w:marTop w:val="0"/>
      <w:marBottom w:val="0"/>
      <w:divBdr>
        <w:top w:val="none" w:sz="0" w:space="0" w:color="auto"/>
        <w:left w:val="none" w:sz="0" w:space="0" w:color="auto"/>
        <w:bottom w:val="none" w:sz="0" w:space="0" w:color="auto"/>
        <w:right w:val="none" w:sz="0" w:space="0" w:color="auto"/>
      </w:divBdr>
    </w:div>
    <w:div w:id="479007928">
      <w:bodyDiv w:val="1"/>
      <w:marLeft w:val="0"/>
      <w:marRight w:val="0"/>
      <w:marTop w:val="0"/>
      <w:marBottom w:val="0"/>
      <w:divBdr>
        <w:top w:val="none" w:sz="0" w:space="0" w:color="auto"/>
        <w:left w:val="none" w:sz="0" w:space="0" w:color="auto"/>
        <w:bottom w:val="none" w:sz="0" w:space="0" w:color="auto"/>
        <w:right w:val="none" w:sz="0" w:space="0" w:color="auto"/>
      </w:divBdr>
    </w:div>
    <w:div w:id="484708892">
      <w:bodyDiv w:val="1"/>
      <w:marLeft w:val="0"/>
      <w:marRight w:val="0"/>
      <w:marTop w:val="0"/>
      <w:marBottom w:val="0"/>
      <w:divBdr>
        <w:top w:val="none" w:sz="0" w:space="0" w:color="auto"/>
        <w:left w:val="none" w:sz="0" w:space="0" w:color="auto"/>
        <w:bottom w:val="none" w:sz="0" w:space="0" w:color="auto"/>
        <w:right w:val="none" w:sz="0" w:space="0" w:color="auto"/>
      </w:divBdr>
    </w:div>
    <w:div w:id="489752032">
      <w:bodyDiv w:val="1"/>
      <w:marLeft w:val="0"/>
      <w:marRight w:val="0"/>
      <w:marTop w:val="0"/>
      <w:marBottom w:val="0"/>
      <w:divBdr>
        <w:top w:val="none" w:sz="0" w:space="0" w:color="auto"/>
        <w:left w:val="none" w:sz="0" w:space="0" w:color="auto"/>
        <w:bottom w:val="none" w:sz="0" w:space="0" w:color="auto"/>
        <w:right w:val="none" w:sz="0" w:space="0" w:color="auto"/>
      </w:divBdr>
    </w:div>
    <w:div w:id="494801543">
      <w:bodyDiv w:val="1"/>
      <w:marLeft w:val="0"/>
      <w:marRight w:val="0"/>
      <w:marTop w:val="0"/>
      <w:marBottom w:val="0"/>
      <w:divBdr>
        <w:top w:val="none" w:sz="0" w:space="0" w:color="auto"/>
        <w:left w:val="none" w:sz="0" w:space="0" w:color="auto"/>
        <w:bottom w:val="none" w:sz="0" w:space="0" w:color="auto"/>
        <w:right w:val="none" w:sz="0" w:space="0" w:color="auto"/>
      </w:divBdr>
    </w:div>
    <w:div w:id="520321421">
      <w:bodyDiv w:val="1"/>
      <w:marLeft w:val="0"/>
      <w:marRight w:val="0"/>
      <w:marTop w:val="0"/>
      <w:marBottom w:val="0"/>
      <w:divBdr>
        <w:top w:val="none" w:sz="0" w:space="0" w:color="auto"/>
        <w:left w:val="none" w:sz="0" w:space="0" w:color="auto"/>
        <w:bottom w:val="none" w:sz="0" w:space="0" w:color="auto"/>
        <w:right w:val="none" w:sz="0" w:space="0" w:color="auto"/>
      </w:divBdr>
    </w:div>
    <w:div w:id="549876044">
      <w:bodyDiv w:val="1"/>
      <w:marLeft w:val="0"/>
      <w:marRight w:val="0"/>
      <w:marTop w:val="0"/>
      <w:marBottom w:val="0"/>
      <w:divBdr>
        <w:top w:val="none" w:sz="0" w:space="0" w:color="auto"/>
        <w:left w:val="none" w:sz="0" w:space="0" w:color="auto"/>
        <w:bottom w:val="none" w:sz="0" w:space="0" w:color="auto"/>
        <w:right w:val="none" w:sz="0" w:space="0" w:color="auto"/>
      </w:divBdr>
    </w:div>
    <w:div w:id="552624557">
      <w:bodyDiv w:val="1"/>
      <w:marLeft w:val="0"/>
      <w:marRight w:val="0"/>
      <w:marTop w:val="0"/>
      <w:marBottom w:val="0"/>
      <w:divBdr>
        <w:top w:val="none" w:sz="0" w:space="0" w:color="auto"/>
        <w:left w:val="none" w:sz="0" w:space="0" w:color="auto"/>
        <w:bottom w:val="none" w:sz="0" w:space="0" w:color="auto"/>
        <w:right w:val="none" w:sz="0" w:space="0" w:color="auto"/>
      </w:divBdr>
    </w:div>
    <w:div w:id="553930805">
      <w:bodyDiv w:val="1"/>
      <w:marLeft w:val="0"/>
      <w:marRight w:val="0"/>
      <w:marTop w:val="0"/>
      <w:marBottom w:val="0"/>
      <w:divBdr>
        <w:top w:val="none" w:sz="0" w:space="0" w:color="auto"/>
        <w:left w:val="none" w:sz="0" w:space="0" w:color="auto"/>
        <w:bottom w:val="none" w:sz="0" w:space="0" w:color="auto"/>
        <w:right w:val="none" w:sz="0" w:space="0" w:color="auto"/>
      </w:divBdr>
    </w:div>
    <w:div w:id="561913955">
      <w:bodyDiv w:val="1"/>
      <w:marLeft w:val="0"/>
      <w:marRight w:val="0"/>
      <w:marTop w:val="0"/>
      <w:marBottom w:val="0"/>
      <w:divBdr>
        <w:top w:val="none" w:sz="0" w:space="0" w:color="auto"/>
        <w:left w:val="none" w:sz="0" w:space="0" w:color="auto"/>
        <w:bottom w:val="none" w:sz="0" w:space="0" w:color="auto"/>
        <w:right w:val="none" w:sz="0" w:space="0" w:color="auto"/>
      </w:divBdr>
    </w:div>
    <w:div w:id="564612727">
      <w:bodyDiv w:val="1"/>
      <w:marLeft w:val="0"/>
      <w:marRight w:val="0"/>
      <w:marTop w:val="0"/>
      <w:marBottom w:val="0"/>
      <w:divBdr>
        <w:top w:val="none" w:sz="0" w:space="0" w:color="auto"/>
        <w:left w:val="none" w:sz="0" w:space="0" w:color="auto"/>
        <w:bottom w:val="none" w:sz="0" w:space="0" w:color="auto"/>
        <w:right w:val="none" w:sz="0" w:space="0" w:color="auto"/>
      </w:divBdr>
    </w:div>
    <w:div w:id="572738599">
      <w:bodyDiv w:val="1"/>
      <w:marLeft w:val="0"/>
      <w:marRight w:val="0"/>
      <w:marTop w:val="0"/>
      <w:marBottom w:val="0"/>
      <w:divBdr>
        <w:top w:val="none" w:sz="0" w:space="0" w:color="auto"/>
        <w:left w:val="none" w:sz="0" w:space="0" w:color="auto"/>
        <w:bottom w:val="none" w:sz="0" w:space="0" w:color="auto"/>
        <w:right w:val="none" w:sz="0" w:space="0" w:color="auto"/>
      </w:divBdr>
    </w:div>
    <w:div w:id="576404654">
      <w:bodyDiv w:val="1"/>
      <w:marLeft w:val="0"/>
      <w:marRight w:val="0"/>
      <w:marTop w:val="0"/>
      <w:marBottom w:val="0"/>
      <w:divBdr>
        <w:top w:val="none" w:sz="0" w:space="0" w:color="auto"/>
        <w:left w:val="none" w:sz="0" w:space="0" w:color="auto"/>
        <w:bottom w:val="none" w:sz="0" w:space="0" w:color="auto"/>
        <w:right w:val="none" w:sz="0" w:space="0" w:color="auto"/>
      </w:divBdr>
    </w:div>
    <w:div w:id="584413264">
      <w:bodyDiv w:val="1"/>
      <w:marLeft w:val="0"/>
      <w:marRight w:val="0"/>
      <w:marTop w:val="0"/>
      <w:marBottom w:val="0"/>
      <w:divBdr>
        <w:top w:val="none" w:sz="0" w:space="0" w:color="auto"/>
        <w:left w:val="none" w:sz="0" w:space="0" w:color="auto"/>
        <w:bottom w:val="none" w:sz="0" w:space="0" w:color="auto"/>
        <w:right w:val="none" w:sz="0" w:space="0" w:color="auto"/>
      </w:divBdr>
    </w:div>
    <w:div w:id="591401347">
      <w:bodyDiv w:val="1"/>
      <w:marLeft w:val="0"/>
      <w:marRight w:val="0"/>
      <w:marTop w:val="0"/>
      <w:marBottom w:val="0"/>
      <w:divBdr>
        <w:top w:val="none" w:sz="0" w:space="0" w:color="auto"/>
        <w:left w:val="none" w:sz="0" w:space="0" w:color="auto"/>
        <w:bottom w:val="none" w:sz="0" w:space="0" w:color="auto"/>
        <w:right w:val="none" w:sz="0" w:space="0" w:color="auto"/>
      </w:divBdr>
    </w:div>
    <w:div w:id="591473472">
      <w:bodyDiv w:val="1"/>
      <w:marLeft w:val="0"/>
      <w:marRight w:val="0"/>
      <w:marTop w:val="0"/>
      <w:marBottom w:val="0"/>
      <w:divBdr>
        <w:top w:val="none" w:sz="0" w:space="0" w:color="auto"/>
        <w:left w:val="none" w:sz="0" w:space="0" w:color="auto"/>
        <w:bottom w:val="none" w:sz="0" w:space="0" w:color="auto"/>
        <w:right w:val="none" w:sz="0" w:space="0" w:color="auto"/>
      </w:divBdr>
    </w:div>
    <w:div w:id="597829672">
      <w:bodyDiv w:val="1"/>
      <w:marLeft w:val="0"/>
      <w:marRight w:val="0"/>
      <w:marTop w:val="0"/>
      <w:marBottom w:val="0"/>
      <w:divBdr>
        <w:top w:val="none" w:sz="0" w:space="0" w:color="auto"/>
        <w:left w:val="none" w:sz="0" w:space="0" w:color="auto"/>
        <w:bottom w:val="none" w:sz="0" w:space="0" w:color="auto"/>
        <w:right w:val="none" w:sz="0" w:space="0" w:color="auto"/>
      </w:divBdr>
      <w:divsChild>
        <w:div w:id="1507330840">
          <w:marLeft w:val="0"/>
          <w:marRight w:val="0"/>
          <w:marTop w:val="0"/>
          <w:marBottom w:val="0"/>
          <w:divBdr>
            <w:top w:val="none" w:sz="0" w:space="0" w:color="auto"/>
            <w:left w:val="none" w:sz="0" w:space="0" w:color="auto"/>
            <w:bottom w:val="none" w:sz="0" w:space="0" w:color="auto"/>
            <w:right w:val="none" w:sz="0" w:space="0" w:color="auto"/>
          </w:divBdr>
          <w:divsChild>
            <w:div w:id="1396049345">
              <w:marLeft w:val="3330"/>
              <w:marRight w:val="2745"/>
              <w:marTop w:val="0"/>
              <w:marBottom w:val="0"/>
              <w:divBdr>
                <w:top w:val="none" w:sz="0" w:space="0" w:color="auto"/>
                <w:left w:val="none" w:sz="0" w:space="0" w:color="auto"/>
                <w:bottom w:val="none" w:sz="0" w:space="0" w:color="auto"/>
                <w:right w:val="none" w:sz="0" w:space="0" w:color="auto"/>
              </w:divBdr>
              <w:divsChild>
                <w:div w:id="985092287">
                  <w:marLeft w:val="0"/>
                  <w:marRight w:val="0"/>
                  <w:marTop w:val="0"/>
                  <w:marBottom w:val="0"/>
                  <w:divBdr>
                    <w:top w:val="none" w:sz="0" w:space="0" w:color="auto"/>
                    <w:left w:val="none" w:sz="0" w:space="0" w:color="auto"/>
                    <w:bottom w:val="none" w:sz="0" w:space="0" w:color="auto"/>
                    <w:right w:val="none" w:sz="0" w:space="0" w:color="auto"/>
                  </w:divBdr>
                  <w:divsChild>
                    <w:div w:id="2140489457">
                      <w:marLeft w:val="0"/>
                      <w:marRight w:val="0"/>
                      <w:marTop w:val="0"/>
                      <w:marBottom w:val="0"/>
                      <w:divBdr>
                        <w:top w:val="none" w:sz="0" w:space="0" w:color="auto"/>
                        <w:left w:val="none" w:sz="0" w:space="0" w:color="auto"/>
                        <w:bottom w:val="single" w:sz="6" w:space="2" w:color="CCCCCC"/>
                        <w:right w:val="none" w:sz="0" w:space="0" w:color="auto"/>
                      </w:divBdr>
                      <w:divsChild>
                        <w:div w:id="1738359436">
                          <w:marLeft w:val="0"/>
                          <w:marRight w:val="0"/>
                          <w:marTop w:val="0"/>
                          <w:marBottom w:val="0"/>
                          <w:divBdr>
                            <w:top w:val="none" w:sz="0" w:space="0" w:color="auto"/>
                            <w:left w:val="none" w:sz="0" w:space="0" w:color="auto"/>
                            <w:bottom w:val="none" w:sz="0" w:space="0" w:color="auto"/>
                            <w:right w:val="none" w:sz="0" w:space="0" w:color="auto"/>
                          </w:divBdr>
                          <w:divsChild>
                            <w:div w:id="395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139315">
      <w:bodyDiv w:val="1"/>
      <w:marLeft w:val="0"/>
      <w:marRight w:val="0"/>
      <w:marTop w:val="0"/>
      <w:marBottom w:val="0"/>
      <w:divBdr>
        <w:top w:val="none" w:sz="0" w:space="0" w:color="auto"/>
        <w:left w:val="none" w:sz="0" w:space="0" w:color="auto"/>
        <w:bottom w:val="none" w:sz="0" w:space="0" w:color="auto"/>
        <w:right w:val="none" w:sz="0" w:space="0" w:color="auto"/>
      </w:divBdr>
    </w:div>
    <w:div w:id="648368544">
      <w:bodyDiv w:val="1"/>
      <w:marLeft w:val="0"/>
      <w:marRight w:val="0"/>
      <w:marTop w:val="0"/>
      <w:marBottom w:val="0"/>
      <w:divBdr>
        <w:top w:val="none" w:sz="0" w:space="0" w:color="auto"/>
        <w:left w:val="none" w:sz="0" w:space="0" w:color="auto"/>
        <w:bottom w:val="none" w:sz="0" w:space="0" w:color="auto"/>
        <w:right w:val="none" w:sz="0" w:space="0" w:color="auto"/>
      </w:divBdr>
    </w:div>
    <w:div w:id="654604861">
      <w:bodyDiv w:val="1"/>
      <w:marLeft w:val="0"/>
      <w:marRight w:val="0"/>
      <w:marTop w:val="0"/>
      <w:marBottom w:val="0"/>
      <w:divBdr>
        <w:top w:val="none" w:sz="0" w:space="0" w:color="auto"/>
        <w:left w:val="none" w:sz="0" w:space="0" w:color="auto"/>
        <w:bottom w:val="none" w:sz="0" w:space="0" w:color="auto"/>
        <w:right w:val="none" w:sz="0" w:space="0" w:color="auto"/>
      </w:divBdr>
    </w:div>
    <w:div w:id="661814905">
      <w:bodyDiv w:val="1"/>
      <w:marLeft w:val="0"/>
      <w:marRight w:val="0"/>
      <w:marTop w:val="0"/>
      <w:marBottom w:val="0"/>
      <w:divBdr>
        <w:top w:val="none" w:sz="0" w:space="0" w:color="auto"/>
        <w:left w:val="none" w:sz="0" w:space="0" w:color="auto"/>
        <w:bottom w:val="none" w:sz="0" w:space="0" w:color="auto"/>
        <w:right w:val="none" w:sz="0" w:space="0" w:color="auto"/>
      </w:divBdr>
    </w:div>
    <w:div w:id="664630049">
      <w:bodyDiv w:val="1"/>
      <w:marLeft w:val="0"/>
      <w:marRight w:val="0"/>
      <w:marTop w:val="0"/>
      <w:marBottom w:val="0"/>
      <w:divBdr>
        <w:top w:val="none" w:sz="0" w:space="0" w:color="auto"/>
        <w:left w:val="none" w:sz="0" w:space="0" w:color="auto"/>
        <w:bottom w:val="none" w:sz="0" w:space="0" w:color="auto"/>
        <w:right w:val="none" w:sz="0" w:space="0" w:color="auto"/>
      </w:divBdr>
    </w:div>
    <w:div w:id="672999988">
      <w:bodyDiv w:val="1"/>
      <w:marLeft w:val="0"/>
      <w:marRight w:val="0"/>
      <w:marTop w:val="0"/>
      <w:marBottom w:val="0"/>
      <w:divBdr>
        <w:top w:val="none" w:sz="0" w:space="0" w:color="auto"/>
        <w:left w:val="none" w:sz="0" w:space="0" w:color="auto"/>
        <w:bottom w:val="none" w:sz="0" w:space="0" w:color="auto"/>
        <w:right w:val="none" w:sz="0" w:space="0" w:color="auto"/>
      </w:divBdr>
    </w:div>
    <w:div w:id="683552638">
      <w:bodyDiv w:val="1"/>
      <w:marLeft w:val="0"/>
      <w:marRight w:val="0"/>
      <w:marTop w:val="0"/>
      <w:marBottom w:val="0"/>
      <w:divBdr>
        <w:top w:val="none" w:sz="0" w:space="0" w:color="auto"/>
        <w:left w:val="none" w:sz="0" w:space="0" w:color="auto"/>
        <w:bottom w:val="none" w:sz="0" w:space="0" w:color="auto"/>
        <w:right w:val="none" w:sz="0" w:space="0" w:color="auto"/>
      </w:divBdr>
    </w:div>
    <w:div w:id="688677821">
      <w:bodyDiv w:val="1"/>
      <w:marLeft w:val="0"/>
      <w:marRight w:val="0"/>
      <w:marTop w:val="0"/>
      <w:marBottom w:val="0"/>
      <w:divBdr>
        <w:top w:val="none" w:sz="0" w:space="0" w:color="auto"/>
        <w:left w:val="none" w:sz="0" w:space="0" w:color="auto"/>
        <w:bottom w:val="none" w:sz="0" w:space="0" w:color="auto"/>
        <w:right w:val="none" w:sz="0" w:space="0" w:color="auto"/>
      </w:divBdr>
    </w:div>
    <w:div w:id="700128228">
      <w:bodyDiv w:val="1"/>
      <w:marLeft w:val="0"/>
      <w:marRight w:val="0"/>
      <w:marTop w:val="0"/>
      <w:marBottom w:val="0"/>
      <w:divBdr>
        <w:top w:val="none" w:sz="0" w:space="0" w:color="auto"/>
        <w:left w:val="none" w:sz="0" w:space="0" w:color="auto"/>
        <w:bottom w:val="none" w:sz="0" w:space="0" w:color="auto"/>
        <w:right w:val="none" w:sz="0" w:space="0" w:color="auto"/>
      </w:divBdr>
    </w:div>
    <w:div w:id="705914050">
      <w:bodyDiv w:val="1"/>
      <w:marLeft w:val="0"/>
      <w:marRight w:val="0"/>
      <w:marTop w:val="0"/>
      <w:marBottom w:val="0"/>
      <w:divBdr>
        <w:top w:val="none" w:sz="0" w:space="0" w:color="auto"/>
        <w:left w:val="none" w:sz="0" w:space="0" w:color="auto"/>
        <w:bottom w:val="none" w:sz="0" w:space="0" w:color="auto"/>
        <w:right w:val="none" w:sz="0" w:space="0" w:color="auto"/>
      </w:divBdr>
    </w:div>
    <w:div w:id="708604263">
      <w:bodyDiv w:val="1"/>
      <w:marLeft w:val="0"/>
      <w:marRight w:val="0"/>
      <w:marTop w:val="0"/>
      <w:marBottom w:val="0"/>
      <w:divBdr>
        <w:top w:val="none" w:sz="0" w:space="0" w:color="auto"/>
        <w:left w:val="none" w:sz="0" w:space="0" w:color="auto"/>
        <w:bottom w:val="none" w:sz="0" w:space="0" w:color="auto"/>
        <w:right w:val="none" w:sz="0" w:space="0" w:color="auto"/>
      </w:divBdr>
    </w:div>
    <w:div w:id="714620079">
      <w:bodyDiv w:val="1"/>
      <w:marLeft w:val="0"/>
      <w:marRight w:val="0"/>
      <w:marTop w:val="0"/>
      <w:marBottom w:val="0"/>
      <w:divBdr>
        <w:top w:val="none" w:sz="0" w:space="0" w:color="auto"/>
        <w:left w:val="none" w:sz="0" w:space="0" w:color="auto"/>
        <w:bottom w:val="none" w:sz="0" w:space="0" w:color="auto"/>
        <w:right w:val="none" w:sz="0" w:space="0" w:color="auto"/>
      </w:divBdr>
    </w:div>
    <w:div w:id="726613779">
      <w:bodyDiv w:val="1"/>
      <w:marLeft w:val="0"/>
      <w:marRight w:val="0"/>
      <w:marTop w:val="0"/>
      <w:marBottom w:val="0"/>
      <w:divBdr>
        <w:top w:val="none" w:sz="0" w:space="0" w:color="auto"/>
        <w:left w:val="none" w:sz="0" w:space="0" w:color="auto"/>
        <w:bottom w:val="none" w:sz="0" w:space="0" w:color="auto"/>
        <w:right w:val="none" w:sz="0" w:space="0" w:color="auto"/>
      </w:divBdr>
    </w:div>
    <w:div w:id="729159260">
      <w:bodyDiv w:val="1"/>
      <w:marLeft w:val="0"/>
      <w:marRight w:val="0"/>
      <w:marTop w:val="0"/>
      <w:marBottom w:val="0"/>
      <w:divBdr>
        <w:top w:val="none" w:sz="0" w:space="0" w:color="auto"/>
        <w:left w:val="none" w:sz="0" w:space="0" w:color="auto"/>
        <w:bottom w:val="none" w:sz="0" w:space="0" w:color="auto"/>
        <w:right w:val="none" w:sz="0" w:space="0" w:color="auto"/>
      </w:divBdr>
    </w:div>
    <w:div w:id="729764600">
      <w:bodyDiv w:val="1"/>
      <w:marLeft w:val="0"/>
      <w:marRight w:val="0"/>
      <w:marTop w:val="0"/>
      <w:marBottom w:val="0"/>
      <w:divBdr>
        <w:top w:val="none" w:sz="0" w:space="0" w:color="auto"/>
        <w:left w:val="none" w:sz="0" w:space="0" w:color="auto"/>
        <w:bottom w:val="none" w:sz="0" w:space="0" w:color="auto"/>
        <w:right w:val="none" w:sz="0" w:space="0" w:color="auto"/>
      </w:divBdr>
    </w:div>
    <w:div w:id="740638512">
      <w:bodyDiv w:val="1"/>
      <w:marLeft w:val="0"/>
      <w:marRight w:val="0"/>
      <w:marTop w:val="0"/>
      <w:marBottom w:val="0"/>
      <w:divBdr>
        <w:top w:val="none" w:sz="0" w:space="0" w:color="auto"/>
        <w:left w:val="none" w:sz="0" w:space="0" w:color="auto"/>
        <w:bottom w:val="none" w:sz="0" w:space="0" w:color="auto"/>
        <w:right w:val="none" w:sz="0" w:space="0" w:color="auto"/>
      </w:divBdr>
    </w:div>
    <w:div w:id="750738662">
      <w:bodyDiv w:val="1"/>
      <w:marLeft w:val="0"/>
      <w:marRight w:val="0"/>
      <w:marTop w:val="0"/>
      <w:marBottom w:val="0"/>
      <w:divBdr>
        <w:top w:val="none" w:sz="0" w:space="0" w:color="auto"/>
        <w:left w:val="none" w:sz="0" w:space="0" w:color="auto"/>
        <w:bottom w:val="none" w:sz="0" w:space="0" w:color="auto"/>
        <w:right w:val="none" w:sz="0" w:space="0" w:color="auto"/>
      </w:divBdr>
    </w:div>
    <w:div w:id="768235559">
      <w:bodyDiv w:val="1"/>
      <w:marLeft w:val="0"/>
      <w:marRight w:val="0"/>
      <w:marTop w:val="0"/>
      <w:marBottom w:val="0"/>
      <w:divBdr>
        <w:top w:val="none" w:sz="0" w:space="0" w:color="auto"/>
        <w:left w:val="none" w:sz="0" w:space="0" w:color="auto"/>
        <w:bottom w:val="none" w:sz="0" w:space="0" w:color="auto"/>
        <w:right w:val="none" w:sz="0" w:space="0" w:color="auto"/>
      </w:divBdr>
    </w:div>
    <w:div w:id="786003978">
      <w:bodyDiv w:val="1"/>
      <w:marLeft w:val="0"/>
      <w:marRight w:val="0"/>
      <w:marTop w:val="0"/>
      <w:marBottom w:val="0"/>
      <w:divBdr>
        <w:top w:val="none" w:sz="0" w:space="0" w:color="auto"/>
        <w:left w:val="none" w:sz="0" w:space="0" w:color="auto"/>
        <w:bottom w:val="none" w:sz="0" w:space="0" w:color="auto"/>
        <w:right w:val="none" w:sz="0" w:space="0" w:color="auto"/>
      </w:divBdr>
    </w:div>
    <w:div w:id="795373670">
      <w:bodyDiv w:val="1"/>
      <w:marLeft w:val="0"/>
      <w:marRight w:val="0"/>
      <w:marTop w:val="0"/>
      <w:marBottom w:val="0"/>
      <w:divBdr>
        <w:top w:val="none" w:sz="0" w:space="0" w:color="auto"/>
        <w:left w:val="none" w:sz="0" w:space="0" w:color="auto"/>
        <w:bottom w:val="none" w:sz="0" w:space="0" w:color="auto"/>
        <w:right w:val="none" w:sz="0" w:space="0" w:color="auto"/>
      </w:divBdr>
    </w:div>
    <w:div w:id="796023860">
      <w:bodyDiv w:val="1"/>
      <w:marLeft w:val="0"/>
      <w:marRight w:val="0"/>
      <w:marTop w:val="0"/>
      <w:marBottom w:val="0"/>
      <w:divBdr>
        <w:top w:val="none" w:sz="0" w:space="0" w:color="auto"/>
        <w:left w:val="none" w:sz="0" w:space="0" w:color="auto"/>
        <w:bottom w:val="none" w:sz="0" w:space="0" w:color="auto"/>
        <w:right w:val="none" w:sz="0" w:space="0" w:color="auto"/>
      </w:divBdr>
    </w:div>
    <w:div w:id="802891420">
      <w:bodyDiv w:val="1"/>
      <w:marLeft w:val="0"/>
      <w:marRight w:val="0"/>
      <w:marTop w:val="0"/>
      <w:marBottom w:val="0"/>
      <w:divBdr>
        <w:top w:val="none" w:sz="0" w:space="0" w:color="auto"/>
        <w:left w:val="none" w:sz="0" w:space="0" w:color="auto"/>
        <w:bottom w:val="none" w:sz="0" w:space="0" w:color="auto"/>
        <w:right w:val="none" w:sz="0" w:space="0" w:color="auto"/>
      </w:divBdr>
    </w:div>
    <w:div w:id="805199889">
      <w:bodyDiv w:val="1"/>
      <w:marLeft w:val="0"/>
      <w:marRight w:val="0"/>
      <w:marTop w:val="0"/>
      <w:marBottom w:val="0"/>
      <w:divBdr>
        <w:top w:val="none" w:sz="0" w:space="0" w:color="auto"/>
        <w:left w:val="none" w:sz="0" w:space="0" w:color="auto"/>
        <w:bottom w:val="none" w:sz="0" w:space="0" w:color="auto"/>
        <w:right w:val="none" w:sz="0" w:space="0" w:color="auto"/>
      </w:divBdr>
    </w:div>
    <w:div w:id="814251326">
      <w:bodyDiv w:val="1"/>
      <w:marLeft w:val="0"/>
      <w:marRight w:val="0"/>
      <w:marTop w:val="0"/>
      <w:marBottom w:val="0"/>
      <w:divBdr>
        <w:top w:val="none" w:sz="0" w:space="0" w:color="auto"/>
        <w:left w:val="none" w:sz="0" w:space="0" w:color="auto"/>
        <w:bottom w:val="none" w:sz="0" w:space="0" w:color="auto"/>
        <w:right w:val="none" w:sz="0" w:space="0" w:color="auto"/>
      </w:divBdr>
    </w:div>
    <w:div w:id="822039592">
      <w:bodyDiv w:val="1"/>
      <w:marLeft w:val="0"/>
      <w:marRight w:val="0"/>
      <w:marTop w:val="0"/>
      <w:marBottom w:val="0"/>
      <w:divBdr>
        <w:top w:val="none" w:sz="0" w:space="0" w:color="auto"/>
        <w:left w:val="none" w:sz="0" w:space="0" w:color="auto"/>
        <w:bottom w:val="none" w:sz="0" w:space="0" w:color="auto"/>
        <w:right w:val="none" w:sz="0" w:space="0" w:color="auto"/>
      </w:divBdr>
    </w:div>
    <w:div w:id="867449278">
      <w:bodyDiv w:val="1"/>
      <w:marLeft w:val="0"/>
      <w:marRight w:val="0"/>
      <w:marTop w:val="0"/>
      <w:marBottom w:val="0"/>
      <w:divBdr>
        <w:top w:val="none" w:sz="0" w:space="0" w:color="auto"/>
        <w:left w:val="none" w:sz="0" w:space="0" w:color="auto"/>
        <w:bottom w:val="none" w:sz="0" w:space="0" w:color="auto"/>
        <w:right w:val="none" w:sz="0" w:space="0" w:color="auto"/>
      </w:divBdr>
    </w:div>
    <w:div w:id="885332847">
      <w:bodyDiv w:val="1"/>
      <w:marLeft w:val="0"/>
      <w:marRight w:val="0"/>
      <w:marTop w:val="0"/>
      <w:marBottom w:val="0"/>
      <w:divBdr>
        <w:top w:val="none" w:sz="0" w:space="0" w:color="auto"/>
        <w:left w:val="none" w:sz="0" w:space="0" w:color="auto"/>
        <w:bottom w:val="none" w:sz="0" w:space="0" w:color="auto"/>
        <w:right w:val="none" w:sz="0" w:space="0" w:color="auto"/>
      </w:divBdr>
    </w:div>
    <w:div w:id="911039540">
      <w:bodyDiv w:val="1"/>
      <w:marLeft w:val="0"/>
      <w:marRight w:val="0"/>
      <w:marTop w:val="0"/>
      <w:marBottom w:val="0"/>
      <w:divBdr>
        <w:top w:val="none" w:sz="0" w:space="0" w:color="auto"/>
        <w:left w:val="none" w:sz="0" w:space="0" w:color="auto"/>
        <w:bottom w:val="none" w:sz="0" w:space="0" w:color="auto"/>
        <w:right w:val="none" w:sz="0" w:space="0" w:color="auto"/>
      </w:divBdr>
    </w:div>
    <w:div w:id="920142547">
      <w:bodyDiv w:val="1"/>
      <w:marLeft w:val="0"/>
      <w:marRight w:val="0"/>
      <w:marTop w:val="0"/>
      <w:marBottom w:val="0"/>
      <w:divBdr>
        <w:top w:val="none" w:sz="0" w:space="0" w:color="auto"/>
        <w:left w:val="none" w:sz="0" w:space="0" w:color="auto"/>
        <w:bottom w:val="none" w:sz="0" w:space="0" w:color="auto"/>
        <w:right w:val="none" w:sz="0" w:space="0" w:color="auto"/>
      </w:divBdr>
    </w:div>
    <w:div w:id="932204159">
      <w:bodyDiv w:val="1"/>
      <w:marLeft w:val="0"/>
      <w:marRight w:val="0"/>
      <w:marTop w:val="0"/>
      <w:marBottom w:val="0"/>
      <w:divBdr>
        <w:top w:val="none" w:sz="0" w:space="0" w:color="auto"/>
        <w:left w:val="none" w:sz="0" w:space="0" w:color="auto"/>
        <w:bottom w:val="none" w:sz="0" w:space="0" w:color="auto"/>
        <w:right w:val="none" w:sz="0" w:space="0" w:color="auto"/>
      </w:divBdr>
    </w:div>
    <w:div w:id="941495882">
      <w:bodyDiv w:val="1"/>
      <w:marLeft w:val="0"/>
      <w:marRight w:val="0"/>
      <w:marTop w:val="0"/>
      <w:marBottom w:val="0"/>
      <w:divBdr>
        <w:top w:val="none" w:sz="0" w:space="0" w:color="auto"/>
        <w:left w:val="none" w:sz="0" w:space="0" w:color="auto"/>
        <w:bottom w:val="none" w:sz="0" w:space="0" w:color="auto"/>
        <w:right w:val="none" w:sz="0" w:space="0" w:color="auto"/>
      </w:divBdr>
    </w:div>
    <w:div w:id="950279245">
      <w:bodyDiv w:val="1"/>
      <w:marLeft w:val="0"/>
      <w:marRight w:val="0"/>
      <w:marTop w:val="0"/>
      <w:marBottom w:val="0"/>
      <w:divBdr>
        <w:top w:val="none" w:sz="0" w:space="0" w:color="auto"/>
        <w:left w:val="none" w:sz="0" w:space="0" w:color="auto"/>
        <w:bottom w:val="none" w:sz="0" w:space="0" w:color="auto"/>
        <w:right w:val="none" w:sz="0" w:space="0" w:color="auto"/>
      </w:divBdr>
    </w:div>
    <w:div w:id="984744314">
      <w:bodyDiv w:val="1"/>
      <w:marLeft w:val="0"/>
      <w:marRight w:val="0"/>
      <w:marTop w:val="0"/>
      <w:marBottom w:val="0"/>
      <w:divBdr>
        <w:top w:val="none" w:sz="0" w:space="0" w:color="auto"/>
        <w:left w:val="none" w:sz="0" w:space="0" w:color="auto"/>
        <w:bottom w:val="none" w:sz="0" w:space="0" w:color="auto"/>
        <w:right w:val="none" w:sz="0" w:space="0" w:color="auto"/>
      </w:divBdr>
    </w:div>
    <w:div w:id="996345288">
      <w:bodyDiv w:val="1"/>
      <w:marLeft w:val="0"/>
      <w:marRight w:val="0"/>
      <w:marTop w:val="0"/>
      <w:marBottom w:val="0"/>
      <w:divBdr>
        <w:top w:val="none" w:sz="0" w:space="0" w:color="auto"/>
        <w:left w:val="none" w:sz="0" w:space="0" w:color="auto"/>
        <w:bottom w:val="none" w:sz="0" w:space="0" w:color="auto"/>
        <w:right w:val="none" w:sz="0" w:space="0" w:color="auto"/>
      </w:divBdr>
    </w:div>
    <w:div w:id="1010447665">
      <w:bodyDiv w:val="1"/>
      <w:marLeft w:val="0"/>
      <w:marRight w:val="0"/>
      <w:marTop w:val="0"/>
      <w:marBottom w:val="0"/>
      <w:divBdr>
        <w:top w:val="none" w:sz="0" w:space="0" w:color="auto"/>
        <w:left w:val="none" w:sz="0" w:space="0" w:color="auto"/>
        <w:bottom w:val="none" w:sz="0" w:space="0" w:color="auto"/>
        <w:right w:val="none" w:sz="0" w:space="0" w:color="auto"/>
      </w:divBdr>
    </w:div>
    <w:div w:id="1019938482">
      <w:bodyDiv w:val="1"/>
      <w:marLeft w:val="0"/>
      <w:marRight w:val="0"/>
      <w:marTop w:val="0"/>
      <w:marBottom w:val="0"/>
      <w:divBdr>
        <w:top w:val="none" w:sz="0" w:space="0" w:color="auto"/>
        <w:left w:val="none" w:sz="0" w:space="0" w:color="auto"/>
        <w:bottom w:val="none" w:sz="0" w:space="0" w:color="auto"/>
        <w:right w:val="none" w:sz="0" w:space="0" w:color="auto"/>
      </w:divBdr>
    </w:div>
    <w:div w:id="1020618200">
      <w:bodyDiv w:val="1"/>
      <w:marLeft w:val="0"/>
      <w:marRight w:val="0"/>
      <w:marTop w:val="0"/>
      <w:marBottom w:val="0"/>
      <w:divBdr>
        <w:top w:val="none" w:sz="0" w:space="0" w:color="auto"/>
        <w:left w:val="none" w:sz="0" w:space="0" w:color="auto"/>
        <w:bottom w:val="none" w:sz="0" w:space="0" w:color="auto"/>
        <w:right w:val="none" w:sz="0" w:space="0" w:color="auto"/>
      </w:divBdr>
    </w:div>
    <w:div w:id="1021122672">
      <w:bodyDiv w:val="1"/>
      <w:marLeft w:val="0"/>
      <w:marRight w:val="0"/>
      <w:marTop w:val="0"/>
      <w:marBottom w:val="0"/>
      <w:divBdr>
        <w:top w:val="none" w:sz="0" w:space="0" w:color="auto"/>
        <w:left w:val="none" w:sz="0" w:space="0" w:color="auto"/>
        <w:bottom w:val="none" w:sz="0" w:space="0" w:color="auto"/>
        <w:right w:val="none" w:sz="0" w:space="0" w:color="auto"/>
      </w:divBdr>
    </w:div>
    <w:div w:id="1028064193">
      <w:bodyDiv w:val="1"/>
      <w:marLeft w:val="0"/>
      <w:marRight w:val="0"/>
      <w:marTop w:val="0"/>
      <w:marBottom w:val="0"/>
      <w:divBdr>
        <w:top w:val="none" w:sz="0" w:space="0" w:color="auto"/>
        <w:left w:val="none" w:sz="0" w:space="0" w:color="auto"/>
        <w:bottom w:val="none" w:sz="0" w:space="0" w:color="auto"/>
        <w:right w:val="none" w:sz="0" w:space="0" w:color="auto"/>
      </w:divBdr>
      <w:divsChild>
        <w:div w:id="1645741845">
          <w:marLeft w:val="0"/>
          <w:marRight w:val="0"/>
          <w:marTop w:val="0"/>
          <w:marBottom w:val="0"/>
          <w:divBdr>
            <w:top w:val="none" w:sz="0" w:space="0" w:color="auto"/>
            <w:left w:val="none" w:sz="0" w:space="0" w:color="auto"/>
            <w:bottom w:val="none" w:sz="0" w:space="0" w:color="auto"/>
            <w:right w:val="none" w:sz="0" w:space="0" w:color="auto"/>
          </w:divBdr>
          <w:divsChild>
            <w:div w:id="879629469">
              <w:marLeft w:val="3330"/>
              <w:marRight w:val="2745"/>
              <w:marTop w:val="0"/>
              <w:marBottom w:val="0"/>
              <w:divBdr>
                <w:top w:val="none" w:sz="0" w:space="0" w:color="auto"/>
                <w:left w:val="none" w:sz="0" w:space="0" w:color="auto"/>
                <w:bottom w:val="none" w:sz="0" w:space="0" w:color="auto"/>
                <w:right w:val="none" w:sz="0" w:space="0" w:color="auto"/>
              </w:divBdr>
              <w:divsChild>
                <w:div w:id="1299146514">
                  <w:marLeft w:val="0"/>
                  <w:marRight w:val="0"/>
                  <w:marTop w:val="0"/>
                  <w:marBottom w:val="0"/>
                  <w:divBdr>
                    <w:top w:val="none" w:sz="0" w:space="0" w:color="auto"/>
                    <w:left w:val="none" w:sz="0" w:space="0" w:color="auto"/>
                    <w:bottom w:val="none" w:sz="0" w:space="0" w:color="auto"/>
                    <w:right w:val="none" w:sz="0" w:space="0" w:color="auto"/>
                  </w:divBdr>
                  <w:divsChild>
                    <w:div w:id="1866946218">
                      <w:marLeft w:val="0"/>
                      <w:marRight w:val="0"/>
                      <w:marTop w:val="0"/>
                      <w:marBottom w:val="0"/>
                      <w:divBdr>
                        <w:top w:val="none" w:sz="0" w:space="0" w:color="auto"/>
                        <w:left w:val="none" w:sz="0" w:space="0" w:color="auto"/>
                        <w:bottom w:val="single" w:sz="6" w:space="2" w:color="CCCCCC"/>
                        <w:right w:val="none" w:sz="0" w:space="0" w:color="auto"/>
                      </w:divBdr>
                      <w:divsChild>
                        <w:div w:id="938292844">
                          <w:marLeft w:val="0"/>
                          <w:marRight w:val="0"/>
                          <w:marTop w:val="0"/>
                          <w:marBottom w:val="0"/>
                          <w:divBdr>
                            <w:top w:val="none" w:sz="0" w:space="0" w:color="auto"/>
                            <w:left w:val="none" w:sz="0" w:space="0" w:color="auto"/>
                            <w:bottom w:val="none" w:sz="0" w:space="0" w:color="auto"/>
                            <w:right w:val="none" w:sz="0" w:space="0" w:color="auto"/>
                          </w:divBdr>
                          <w:divsChild>
                            <w:div w:id="830562115">
                              <w:marLeft w:val="0"/>
                              <w:marRight w:val="0"/>
                              <w:marTop w:val="0"/>
                              <w:marBottom w:val="0"/>
                              <w:divBdr>
                                <w:top w:val="none" w:sz="0" w:space="0" w:color="auto"/>
                                <w:left w:val="none" w:sz="0" w:space="0" w:color="auto"/>
                                <w:bottom w:val="none" w:sz="0" w:space="0" w:color="auto"/>
                                <w:right w:val="none" w:sz="0" w:space="0" w:color="auto"/>
                              </w:divBdr>
                              <w:divsChild>
                                <w:div w:id="2671539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034675">
      <w:bodyDiv w:val="1"/>
      <w:marLeft w:val="0"/>
      <w:marRight w:val="0"/>
      <w:marTop w:val="0"/>
      <w:marBottom w:val="0"/>
      <w:divBdr>
        <w:top w:val="none" w:sz="0" w:space="0" w:color="auto"/>
        <w:left w:val="none" w:sz="0" w:space="0" w:color="auto"/>
        <w:bottom w:val="none" w:sz="0" w:space="0" w:color="auto"/>
        <w:right w:val="none" w:sz="0" w:space="0" w:color="auto"/>
      </w:divBdr>
    </w:div>
    <w:div w:id="1031490266">
      <w:bodyDiv w:val="1"/>
      <w:marLeft w:val="0"/>
      <w:marRight w:val="0"/>
      <w:marTop w:val="0"/>
      <w:marBottom w:val="0"/>
      <w:divBdr>
        <w:top w:val="none" w:sz="0" w:space="0" w:color="auto"/>
        <w:left w:val="none" w:sz="0" w:space="0" w:color="auto"/>
        <w:bottom w:val="none" w:sz="0" w:space="0" w:color="auto"/>
        <w:right w:val="none" w:sz="0" w:space="0" w:color="auto"/>
      </w:divBdr>
    </w:div>
    <w:div w:id="1033532647">
      <w:bodyDiv w:val="1"/>
      <w:marLeft w:val="0"/>
      <w:marRight w:val="0"/>
      <w:marTop w:val="0"/>
      <w:marBottom w:val="0"/>
      <w:divBdr>
        <w:top w:val="none" w:sz="0" w:space="0" w:color="auto"/>
        <w:left w:val="none" w:sz="0" w:space="0" w:color="auto"/>
        <w:bottom w:val="none" w:sz="0" w:space="0" w:color="auto"/>
        <w:right w:val="none" w:sz="0" w:space="0" w:color="auto"/>
      </w:divBdr>
    </w:div>
    <w:div w:id="1035430060">
      <w:bodyDiv w:val="1"/>
      <w:marLeft w:val="0"/>
      <w:marRight w:val="0"/>
      <w:marTop w:val="0"/>
      <w:marBottom w:val="0"/>
      <w:divBdr>
        <w:top w:val="none" w:sz="0" w:space="0" w:color="auto"/>
        <w:left w:val="none" w:sz="0" w:space="0" w:color="auto"/>
        <w:bottom w:val="none" w:sz="0" w:space="0" w:color="auto"/>
        <w:right w:val="none" w:sz="0" w:space="0" w:color="auto"/>
      </w:divBdr>
    </w:div>
    <w:div w:id="1041785884">
      <w:bodyDiv w:val="1"/>
      <w:marLeft w:val="0"/>
      <w:marRight w:val="0"/>
      <w:marTop w:val="0"/>
      <w:marBottom w:val="0"/>
      <w:divBdr>
        <w:top w:val="none" w:sz="0" w:space="0" w:color="auto"/>
        <w:left w:val="none" w:sz="0" w:space="0" w:color="auto"/>
        <w:bottom w:val="none" w:sz="0" w:space="0" w:color="auto"/>
        <w:right w:val="none" w:sz="0" w:space="0" w:color="auto"/>
      </w:divBdr>
    </w:div>
    <w:div w:id="1054547368">
      <w:bodyDiv w:val="1"/>
      <w:marLeft w:val="0"/>
      <w:marRight w:val="0"/>
      <w:marTop w:val="0"/>
      <w:marBottom w:val="0"/>
      <w:divBdr>
        <w:top w:val="none" w:sz="0" w:space="0" w:color="auto"/>
        <w:left w:val="none" w:sz="0" w:space="0" w:color="auto"/>
        <w:bottom w:val="none" w:sz="0" w:space="0" w:color="auto"/>
        <w:right w:val="none" w:sz="0" w:space="0" w:color="auto"/>
      </w:divBdr>
    </w:div>
    <w:div w:id="1061320862">
      <w:bodyDiv w:val="1"/>
      <w:marLeft w:val="0"/>
      <w:marRight w:val="0"/>
      <w:marTop w:val="0"/>
      <w:marBottom w:val="0"/>
      <w:divBdr>
        <w:top w:val="none" w:sz="0" w:space="0" w:color="auto"/>
        <w:left w:val="none" w:sz="0" w:space="0" w:color="auto"/>
        <w:bottom w:val="none" w:sz="0" w:space="0" w:color="auto"/>
        <w:right w:val="none" w:sz="0" w:space="0" w:color="auto"/>
      </w:divBdr>
    </w:div>
    <w:div w:id="1082683419">
      <w:bodyDiv w:val="1"/>
      <w:marLeft w:val="0"/>
      <w:marRight w:val="0"/>
      <w:marTop w:val="0"/>
      <w:marBottom w:val="0"/>
      <w:divBdr>
        <w:top w:val="none" w:sz="0" w:space="0" w:color="auto"/>
        <w:left w:val="none" w:sz="0" w:space="0" w:color="auto"/>
        <w:bottom w:val="none" w:sz="0" w:space="0" w:color="auto"/>
        <w:right w:val="none" w:sz="0" w:space="0" w:color="auto"/>
      </w:divBdr>
    </w:div>
    <w:div w:id="1093665957">
      <w:bodyDiv w:val="1"/>
      <w:marLeft w:val="0"/>
      <w:marRight w:val="0"/>
      <w:marTop w:val="0"/>
      <w:marBottom w:val="0"/>
      <w:divBdr>
        <w:top w:val="none" w:sz="0" w:space="0" w:color="auto"/>
        <w:left w:val="none" w:sz="0" w:space="0" w:color="auto"/>
        <w:bottom w:val="none" w:sz="0" w:space="0" w:color="auto"/>
        <w:right w:val="none" w:sz="0" w:space="0" w:color="auto"/>
      </w:divBdr>
    </w:div>
    <w:div w:id="1100569491">
      <w:bodyDiv w:val="1"/>
      <w:marLeft w:val="0"/>
      <w:marRight w:val="0"/>
      <w:marTop w:val="0"/>
      <w:marBottom w:val="0"/>
      <w:divBdr>
        <w:top w:val="none" w:sz="0" w:space="0" w:color="auto"/>
        <w:left w:val="none" w:sz="0" w:space="0" w:color="auto"/>
        <w:bottom w:val="none" w:sz="0" w:space="0" w:color="auto"/>
        <w:right w:val="none" w:sz="0" w:space="0" w:color="auto"/>
      </w:divBdr>
      <w:divsChild>
        <w:div w:id="656692201">
          <w:marLeft w:val="360"/>
          <w:marRight w:val="0"/>
          <w:marTop w:val="115"/>
          <w:marBottom w:val="60"/>
          <w:divBdr>
            <w:top w:val="none" w:sz="0" w:space="0" w:color="auto"/>
            <w:left w:val="none" w:sz="0" w:space="0" w:color="auto"/>
            <w:bottom w:val="none" w:sz="0" w:space="0" w:color="auto"/>
            <w:right w:val="none" w:sz="0" w:space="0" w:color="auto"/>
          </w:divBdr>
        </w:div>
      </w:divsChild>
    </w:div>
    <w:div w:id="1113592437">
      <w:bodyDiv w:val="1"/>
      <w:marLeft w:val="0"/>
      <w:marRight w:val="0"/>
      <w:marTop w:val="0"/>
      <w:marBottom w:val="0"/>
      <w:divBdr>
        <w:top w:val="none" w:sz="0" w:space="0" w:color="auto"/>
        <w:left w:val="none" w:sz="0" w:space="0" w:color="auto"/>
        <w:bottom w:val="none" w:sz="0" w:space="0" w:color="auto"/>
        <w:right w:val="none" w:sz="0" w:space="0" w:color="auto"/>
      </w:divBdr>
    </w:div>
    <w:div w:id="1122191303">
      <w:bodyDiv w:val="1"/>
      <w:marLeft w:val="0"/>
      <w:marRight w:val="0"/>
      <w:marTop w:val="0"/>
      <w:marBottom w:val="0"/>
      <w:divBdr>
        <w:top w:val="none" w:sz="0" w:space="0" w:color="auto"/>
        <w:left w:val="none" w:sz="0" w:space="0" w:color="auto"/>
        <w:bottom w:val="none" w:sz="0" w:space="0" w:color="auto"/>
        <w:right w:val="none" w:sz="0" w:space="0" w:color="auto"/>
      </w:divBdr>
    </w:div>
    <w:div w:id="1130707636">
      <w:bodyDiv w:val="1"/>
      <w:marLeft w:val="0"/>
      <w:marRight w:val="0"/>
      <w:marTop w:val="0"/>
      <w:marBottom w:val="0"/>
      <w:divBdr>
        <w:top w:val="none" w:sz="0" w:space="0" w:color="auto"/>
        <w:left w:val="none" w:sz="0" w:space="0" w:color="auto"/>
        <w:bottom w:val="none" w:sz="0" w:space="0" w:color="auto"/>
        <w:right w:val="none" w:sz="0" w:space="0" w:color="auto"/>
      </w:divBdr>
    </w:div>
    <w:div w:id="1146312946">
      <w:bodyDiv w:val="1"/>
      <w:marLeft w:val="0"/>
      <w:marRight w:val="0"/>
      <w:marTop w:val="0"/>
      <w:marBottom w:val="0"/>
      <w:divBdr>
        <w:top w:val="none" w:sz="0" w:space="0" w:color="auto"/>
        <w:left w:val="none" w:sz="0" w:space="0" w:color="auto"/>
        <w:bottom w:val="none" w:sz="0" w:space="0" w:color="auto"/>
        <w:right w:val="none" w:sz="0" w:space="0" w:color="auto"/>
      </w:divBdr>
    </w:div>
    <w:div w:id="1150756308">
      <w:bodyDiv w:val="1"/>
      <w:marLeft w:val="0"/>
      <w:marRight w:val="0"/>
      <w:marTop w:val="0"/>
      <w:marBottom w:val="0"/>
      <w:divBdr>
        <w:top w:val="none" w:sz="0" w:space="0" w:color="auto"/>
        <w:left w:val="none" w:sz="0" w:space="0" w:color="auto"/>
        <w:bottom w:val="none" w:sz="0" w:space="0" w:color="auto"/>
        <w:right w:val="none" w:sz="0" w:space="0" w:color="auto"/>
      </w:divBdr>
    </w:div>
    <w:div w:id="1160076443">
      <w:bodyDiv w:val="1"/>
      <w:marLeft w:val="0"/>
      <w:marRight w:val="0"/>
      <w:marTop w:val="0"/>
      <w:marBottom w:val="0"/>
      <w:divBdr>
        <w:top w:val="none" w:sz="0" w:space="0" w:color="auto"/>
        <w:left w:val="none" w:sz="0" w:space="0" w:color="auto"/>
        <w:bottom w:val="none" w:sz="0" w:space="0" w:color="auto"/>
        <w:right w:val="none" w:sz="0" w:space="0" w:color="auto"/>
      </w:divBdr>
    </w:div>
    <w:div w:id="1161658267">
      <w:bodyDiv w:val="1"/>
      <w:marLeft w:val="0"/>
      <w:marRight w:val="0"/>
      <w:marTop w:val="0"/>
      <w:marBottom w:val="0"/>
      <w:divBdr>
        <w:top w:val="none" w:sz="0" w:space="0" w:color="auto"/>
        <w:left w:val="none" w:sz="0" w:space="0" w:color="auto"/>
        <w:bottom w:val="none" w:sz="0" w:space="0" w:color="auto"/>
        <w:right w:val="none" w:sz="0" w:space="0" w:color="auto"/>
      </w:divBdr>
    </w:div>
    <w:div w:id="1165441999">
      <w:bodyDiv w:val="1"/>
      <w:marLeft w:val="0"/>
      <w:marRight w:val="0"/>
      <w:marTop w:val="0"/>
      <w:marBottom w:val="0"/>
      <w:divBdr>
        <w:top w:val="none" w:sz="0" w:space="0" w:color="auto"/>
        <w:left w:val="none" w:sz="0" w:space="0" w:color="auto"/>
        <w:bottom w:val="none" w:sz="0" w:space="0" w:color="auto"/>
        <w:right w:val="none" w:sz="0" w:space="0" w:color="auto"/>
      </w:divBdr>
    </w:div>
    <w:div w:id="1169053045">
      <w:bodyDiv w:val="1"/>
      <w:marLeft w:val="0"/>
      <w:marRight w:val="0"/>
      <w:marTop w:val="0"/>
      <w:marBottom w:val="0"/>
      <w:divBdr>
        <w:top w:val="none" w:sz="0" w:space="0" w:color="auto"/>
        <w:left w:val="none" w:sz="0" w:space="0" w:color="auto"/>
        <w:bottom w:val="none" w:sz="0" w:space="0" w:color="auto"/>
        <w:right w:val="none" w:sz="0" w:space="0" w:color="auto"/>
      </w:divBdr>
    </w:div>
    <w:div w:id="1171678398">
      <w:bodyDiv w:val="1"/>
      <w:marLeft w:val="0"/>
      <w:marRight w:val="0"/>
      <w:marTop w:val="0"/>
      <w:marBottom w:val="0"/>
      <w:divBdr>
        <w:top w:val="none" w:sz="0" w:space="0" w:color="auto"/>
        <w:left w:val="none" w:sz="0" w:space="0" w:color="auto"/>
        <w:bottom w:val="none" w:sz="0" w:space="0" w:color="auto"/>
        <w:right w:val="none" w:sz="0" w:space="0" w:color="auto"/>
      </w:divBdr>
    </w:div>
    <w:div w:id="1181046164">
      <w:bodyDiv w:val="1"/>
      <w:marLeft w:val="0"/>
      <w:marRight w:val="0"/>
      <w:marTop w:val="0"/>
      <w:marBottom w:val="0"/>
      <w:divBdr>
        <w:top w:val="none" w:sz="0" w:space="0" w:color="auto"/>
        <w:left w:val="none" w:sz="0" w:space="0" w:color="auto"/>
        <w:bottom w:val="none" w:sz="0" w:space="0" w:color="auto"/>
        <w:right w:val="none" w:sz="0" w:space="0" w:color="auto"/>
      </w:divBdr>
    </w:div>
    <w:div w:id="1186603958">
      <w:bodyDiv w:val="1"/>
      <w:marLeft w:val="0"/>
      <w:marRight w:val="0"/>
      <w:marTop w:val="0"/>
      <w:marBottom w:val="0"/>
      <w:divBdr>
        <w:top w:val="none" w:sz="0" w:space="0" w:color="auto"/>
        <w:left w:val="none" w:sz="0" w:space="0" w:color="auto"/>
        <w:bottom w:val="none" w:sz="0" w:space="0" w:color="auto"/>
        <w:right w:val="none" w:sz="0" w:space="0" w:color="auto"/>
      </w:divBdr>
    </w:div>
    <w:div w:id="1205826862">
      <w:bodyDiv w:val="1"/>
      <w:marLeft w:val="0"/>
      <w:marRight w:val="0"/>
      <w:marTop w:val="0"/>
      <w:marBottom w:val="0"/>
      <w:divBdr>
        <w:top w:val="none" w:sz="0" w:space="0" w:color="auto"/>
        <w:left w:val="none" w:sz="0" w:space="0" w:color="auto"/>
        <w:bottom w:val="none" w:sz="0" w:space="0" w:color="auto"/>
        <w:right w:val="none" w:sz="0" w:space="0" w:color="auto"/>
      </w:divBdr>
    </w:div>
    <w:div w:id="1222599514">
      <w:bodyDiv w:val="1"/>
      <w:marLeft w:val="0"/>
      <w:marRight w:val="0"/>
      <w:marTop w:val="0"/>
      <w:marBottom w:val="0"/>
      <w:divBdr>
        <w:top w:val="none" w:sz="0" w:space="0" w:color="auto"/>
        <w:left w:val="none" w:sz="0" w:space="0" w:color="auto"/>
        <w:bottom w:val="none" w:sz="0" w:space="0" w:color="auto"/>
        <w:right w:val="none" w:sz="0" w:space="0" w:color="auto"/>
      </w:divBdr>
    </w:div>
    <w:div w:id="1245528844">
      <w:bodyDiv w:val="1"/>
      <w:marLeft w:val="0"/>
      <w:marRight w:val="0"/>
      <w:marTop w:val="0"/>
      <w:marBottom w:val="0"/>
      <w:divBdr>
        <w:top w:val="none" w:sz="0" w:space="0" w:color="auto"/>
        <w:left w:val="none" w:sz="0" w:space="0" w:color="auto"/>
        <w:bottom w:val="none" w:sz="0" w:space="0" w:color="auto"/>
        <w:right w:val="none" w:sz="0" w:space="0" w:color="auto"/>
      </w:divBdr>
    </w:div>
    <w:div w:id="1264343627">
      <w:bodyDiv w:val="1"/>
      <w:marLeft w:val="0"/>
      <w:marRight w:val="0"/>
      <w:marTop w:val="0"/>
      <w:marBottom w:val="0"/>
      <w:divBdr>
        <w:top w:val="none" w:sz="0" w:space="0" w:color="auto"/>
        <w:left w:val="none" w:sz="0" w:space="0" w:color="auto"/>
        <w:bottom w:val="none" w:sz="0" w:space="0" w:color="auto"/>
        <w:right w:val="none" w:sz="0" w:space="0" w:color="auto"/>
      </w:divBdr>
    </w:div>
    <w:div w:id="1274899570">
      <w:bodyDiv w:val="1"/>
      <w:marLeft w:val="0"/>
      <w:marRight w:val="0"/>
      <w:marTop w:val="0"/>
      <w:marBottom w:val="0"/>
      <w:divBdr>
        <w:top w:val="none" w:sz="0" w:space="0" w:color="auto"/>
        <w:left w:val="none" w:sz="0" w:space="0" w:color="auto"/>
        <w:bottom w:val="none" w:sz="0" w:space="0" w:color="auto"/>
        <w:right w:val="none" w:sz="0" w:space="0" w:color="auto"/>
      </w:divBdr>
    </w:div>
    <w:div w:id="1275599367">
      <w:bodyDiv w:val="1"/>
      <w:marLeft w:val="0"/>
      <w:marRight w:val="0"/>
      <w:marTop w:val="0"/>
      <w:marBottom w:val="0"/>
      <w:divBdr>
        <w:top w:val="none" w:sz="0" w:space="0" w:color="auto"/>
        <w:left w:val="none" w:sz="0" w:space="0" w:color="auto"/>
        <w:bottom w:val="none" w:sz="0" w:space="0" w:color="auto"/>
        <w:right w:val="none" w:sz="0" w:space="0" w:color="auto"/>
      </w:divBdr>
    </w:div>
    <w:div w:id="1277059373">
      <w:bodyDiv w:val="1"/>
      <w:marLeft w:val="0"/>
      <w:marRight w:val="0"/>
      <w:marTop w:val="0"/>
      <w:marBottom w:val="0"/>
      <w:divBdr>
        <w:top w:val="none" w:sz="0" w:space="0" w:color="auto"/>
        <w:left w:val="none" w:sz="0" w:space="0" w:color="auto"/>
        <w:bottom w:val="none" w:sz="0" w:space="0" w:color="auto"/>
        <w:right w:val="none" w:sz="0" w:space="0" w:color="auto"/>
      </w:divBdr>
    </w:div>
    <w:div w:id="1279068498">
      <w:bodyDiv w:val="1"/>
      <w:marLeft w:val="0"/>
      <w:marRight w:val="0"/>
      <w:marTop w:val="0"/>
      <w:marBottom w:val="0"/>
      <w:divBdr>
        <w:top w:val="none" w:sz="0" w:space="0" w:color="auto"/>
        <w:left w:val="none" w:sz="0" w:space="0" w:color="auto"/>
        <w:bottom w:val="none" w:sz="0" w:space="0" w:color="auto"/>
        <w:right w:val="none" w:sz="0" w:space="0" w:color="auto"/>
      </w:divBdr>
    </w:div>
    <w:div w:id="1287546870">
      <w:bodyDiv w:val="1"/>
      <w:marLeft w:val="0"/>
      <w:marRight w:val="0"/>
      <w:marTop w:val="0"/>
      <w:marBottom w:val="0"/>
      <w:divBdr>
        <w:top w:val="none" w:sz="0" w:space="0" w:color="auto"/>
        <w:left w:val="none" w:sz="0" w:space="0" w:color="auto"/>
        <w:bottom w:val="none" w:sz="0" w:space="0" w:color="auto"/>
        <w:right w:val="none" w:sz="0" w:space="0" w:color="auto"/>
      </w:divBdr>
    </w:div>
    <w:div w:id="1289581797">
      <w:bodyDiv w:val="1"/>
      <w:marLeft w:val="0"/>
      <w:marRight w:val="0"/>
      <w:marTop w:val="0"/>
      <w:marBottom w:val="0"/>
      <w:divBdr>
        <w:top w:val="none" w:sz="0" w:space="0" w:color="auto"/>
        <w:left w:val="none" w:sz="0" w:space="0" w:color="auto"/>
        <w:bottom w:val="none" w:sz="0" w:space="0" w:color="auto"/>
        <w:right w:val="none" w:sz="0" w:space="0" w:color="auto"/>
      </w:divBdr>
    </w:div>
    <w:div w:id="1291202392">
      <w:bodyDiv w:val="1"/>
      <w:marLeft w:val="0"/>
      <w:marRight w:val="0"/>
      <w:marTop w:val="0"/>
      <w:marBottom w:val="0"/>
      <w:divBdr>
        <w:top w:val="none" w:sz="0" w:space="0" w:color="auto"/>
        <w:left w:val="none" w:sz="0" w:space="0" w:color="auto"/>
        <w:bottom w:val="none" w:sz="0" w:space="0" w:color="auto"/>
        <w:right w:val="none" w:sz="0" w:space="0" w:color="auto"/>
      </w:divBdr>
      <w:divsChild>
        <w:div w:id="202795601">
          <w:marLeft w:val="0"/>
          <w:marRight w:val="0"/>
          <w:marTop w:val="0"/>
          <w:marBottom w:val="0"/>
          <w:divBdr>
            <w:top w:val="none" w:sz="0" w:space="0" w:color="auto"/>
            <w:left w:val="none" w:sz="0" w:space="0" w:color="auto"/>
            <w:bottom w:val="none" w:sz="0" w:space="0" w:color="auto"/>
            <w:right w:val="none" w:sz="0" w:space="0" w:color="auto"/>
          </w:divBdr>
          <w:divsChild>
            <w:div w:id="2117097638">
              <w:marLeft w:val="3330"/>
              <w:marRight w:val="2745"/>
              <w:marTop w:val="0"/>
              <w:marBottom w:val="0"/>
              <w:divBdr>
                <w:top w:val="none" w:sz="0" w:space="0" w:color="auto"/>
                <w:left w:val="none" w:sz="0" w:space="0" w:color="auto"/>
                <w:bottom w:val="none" w:sz="0" w:space="0" w:color="auto"/>
                <w:right w:val="none" w:sz="0" w:space="0" w:color="auto"/>
              </w:divBdr>
              <w:divsChild>
                <w:div w:id="899170071">
                  <w:marLeft w:val="0"/>
                  <w:marRight w:val="0"/>
                  <w:marTop w:val="0"/>
                  <w:marBottom w:val="0"/>
                  <w:divBdr>
                    <w:top w:val="none" w:sz="0" w:space="0" w:color="auto"/>
                    <w:left w:val="none" w:sz="0" w:space="0" w:color="auto"/>
                    <w:bottom w:val="none" w:sz="0" w:space="0" w:color="auto"/>
                    <w:right w:val="none" w:sz="0" w:space="0" w:color="auto"/>
                  </w:divBdr>
                  <w:divsChild>
                    <w:div w:id="421529578">
                      <w:marLeft w:val="0"/>
                      <w:marRight w:val="0"/>
                      <w:marTop w:val="0"/>
                      <w:marBottom w:val="0"/>
                      <w:divBdr>
                        <w:top w:val="none" w:sz="0" w:space="0" w:color="auto"/>
                        <w:left w:val="none" w:sz="0" w:space="0" w:color="auto"/>
                        <w:bottom w:val="single" w:sz="6" w:space="2" w:color="CCCCCC"/>
                        <w:right w:val="none" w:sz="0" w:space="0" w:color="auto"/>
                      </w:divBdr>
                      <w:divsChild>
                        <w:div w:id="628359856">
                          <w:marLeft w:val="0"/>
                          <w:marRight w:val="0"/>
                          <w:marTop w:val="0"/>
                          <w:marBottom w:val="0"/>
                          <w:divBdr>
                            <w:top w:val="none" w:sz="0" w:space="0" w:color="auto"/>
                            <w:left w:val="none" w:sz="0" w:space="0" w:color="auto"/>
                            <w:bottom w:val="none" w:sz="0" w:space="0" w:color="auto"/>
                            <w:right w:val="none" w:sz="0" w:space="0" w:color="auto"/>
                          </w:divBdr>
                          <w:divsChild>
                            <w:div w:id="2040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4346">
      <w:bodyDiv w:val="1"/>
      <w:marLeft w:val="0"/>
      <w:marRight w:val="0"/>
      <w:marTop w:val="0"/>
      <w:marBottom w:val="0"/>
      <w:divBdr>
        <w:top w:val="none" w:sz="0" w:space="0" w:color="auto"/>
        <w:left w:val="none" w:sz="0" w:space="0" w:color="auto"/>
        <w:bottom w:val="none" w:sz="0" w:space="0" w:color="auto"/>
        <w:right w:val="none" w:sz="0" w:space="0" w:color="auto"/>
      </w:divBdr>
    </w:div>
    <w:div w:id="1350986035">
      <w:bodyDiv w:val="1"/>
      <w:marLeft w:val="0"/>
      <w:marRight w:val="0"/>
      <w:marTop w:val="0"/>
      <w:marBottom w:val="0"/>
      <w:divBdr>
        <w:top w:val="none" w:sz="0" w:space="0" w:color="auto"/>
        <w:left w:val="none" w:sz="0" w:space="0" w:color="auto"/>
        <w:bottom w:val="none" w:sz="0" w:space="0" w:color="auto"/>
        <w:right w:val="none" w:sz="0" w:space="0" w:color="auto"/>
      </w:divBdr>
    </w:div>
    <w:div w:id="1369454101">
      <w:bodyDiv w:val="1"/>
      <w:marLeft w:val="0"/>
      <w:marRight w:val="0"/>
      <w:marTop w:val="0"/>
      <w:marBottom w:val="0"/>
      <w:divBdr>
        <w:top w:val="none" w:sz="0" w:space="0" w:color="auto"/>
        <w:left w:val="none" w:sz="0" w:space="0" w:color="auto"/>
        <w:bottom w:val="none" w:sz="0" w:space="0" w:color="auto"/>
        <w:right w:val="none" w:sz="0" w:space="0" w:color="auto"/>
      </w:divBdr>
      <w:divsChild>
        <w:div w:id="1237322032">
          <w:marLeft w:val="0"/>
          <w:marRight w:val="0"/>
          <w:marTop w:val="0"/>
          <w:marBottom w:val="0"/>
          <w:divBdr>
            <w:top w:val="none" w:sz="0" w:space="0" w:color="auto"/>
            <w:left w:val="none" w:sz="0" w:space="0" w:color="auto"/>
            <w:bottom w:val="none" w:sz="0" w:space="0" w:color="auto"/>
            <w:right w:val="none" w:sz="0" w:space="0" w:color="auto"/>
          </w:divBdr>
          <w:divsChild>
            <w:div w:id="1439444974">
              <w:marLeft w:val="3330"/>
              <w:marRight w:val="2745"/>
              <w:marTop w:val="0"/>
              <w:marBottom w:val="0"/>
              <w:divBdr>
                <w:top w:val="none" w:sz="0" w:space="0" w:color="auto"/>
                <w:left w:val="none" w:sz="0" w:space="0" w:color="auto"/>
                <w:bottom w:val="none" w:sz="0" w:space="0" w:color="auto"/>
                <w:right w:val="none" w:sz="0" w:space="0" w:color="auto"/>
              </w:divBdr>
              <w:divsChild>
                <w:div w:id="208614713">
                  <w:marLeft w:val="0"/>
                  <w:marRight w:val="0"/>
                  <w:marTop w:val="0"/>
                  <w:marBottom w:val="0"/>
                  <w:divBdr>
                    <w:top w:val="none" w:sz="0" w:space="0" w:color="auto"/>
                    <w:left w:val="none" w:sz="0" w:space="0" w:color="auto"/>
                    <w:bottom w:val="none" w:sz="0" w:space="0" w:color="auto"/>
                    <w:right w:val="none" w:sz="0" w:space="0" w:color="auto"/>
                  </w:divBdr>
                  <w:divsChild>
                    <w:div w:id="2089040467">
                      <w:marLeft w:val="0"/>
                      <w:marRight w:val="0"/>
                      <w:marTop w:val="0"/>
                      <w:marBottom w:val="0"/>
                      <w:divBdr>
                        <w:top w:val="none" w:sz="0" w:space="0" w:color="auto"/>
                        <w:left w:val="none" w:sz="0" w:space="0" w:color="auto"/>
                        <w:bottom w:val="single" w:sz="6" w:space="2" w:color="CCCCCC"/>
                        <w:right w:val="none" w:sz="0" w:space="0" w:color="auto"/>
                      </w:divBdr>
                      <w:divsChild>
                        <w:div w:id="952201787">
                          <w:marLeft w:val="0"/>
                          <w:marRight w:val="0"/>
                          <w:marTop w:val="0"/>
                          <w:marBottom w:val="0"/>
                          <w:divBdr>
                            <w:top w:val="none" w:sz="0" w:space="0" w:color="auto"/>
                            <w:left w:val="none" w:sz="0" w:space="0" w:color="auto"/>
                            <w:bottom w:val="none" w:sz="0" w:space="0" w:color="auto"/>
                            <w:right w:val="none" w:sz="0" w:space="0" w:color="auto"/>
                          </w:divBdr>
                          <w:divsChild>
                            <w:div w:id="1082145921">
                              <w:marLeft w:val="0"/>
                              <w:marRight w:val="0"/>
                              <w:marTop w:val="0"/>
                              <w:marBottom w:val="0"/>
                              <w:divBdr>
                                <w:top w:val="none" w:sz="0" w:space="0" w:color="auto"/>
                                <w:left w:val="none" w:sz="0" w:space="0" w:color="auto"/>
                                <w:bottom w:val="none" w:sz="0" w:space="0" w:color="auto"/>
                                <w:right w:val="none" w:sz="0" w:space="0" w:color="auto"/>
                              </w:divBdr>
                              <w:divsChild>
                                <w:div w:id="196307694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159660">
      <w:bodyDiv w:val="1"/>
      <w:marLeft w:val="0"/>
      <w:marRight w:val="0"/>
      <w:marTop w:val="0"/>
      <w:marBottom w:val="0"/>
      <w:divBdr>
        <w:top w:val="none" w:sz="0" w:space="0" w:color="auto"/>
        <w:left w:val="none" w:sz="0" w:space="0" w:color="auto"/>
        <w:bottom w:val="none" w:sz="0" w:space="0" w:color="auto"/>
        <w:right w:val="none" w:sz="0" w:space="0" w:color="auto"/>
      </w:divBdr>
    </w:div>
    <w:div w:id="1376657810">
      <w:bodyDiv w:val="1"/>
      <w:marLeft w:val="0"/>
      <w:marRight w:val="0"/>
      <w:marTop w:val="0"/>
      <w:marBottom w:val="0"/>
      <w:divBdr>
        <w:top w:val="none" w:sz="0" w:space="0" w:color="auto"/>
        <w:left w:val="none" w:sz="0" w:space="0" w:color="auto"/>
        <w:bottom w:val="none" w:sz="0" w:space="0" w:color="auto"/>
        <w:right w:val="none" w:sz="0" w:space="0" w:color="auto"/>
      </w:divBdr>
    </w:div>
    <w:div w:id="1384404539">
      <w:bodyDiv w:val="1"/>
      <w:marLeft w:val="0"/>
      <w:marRight w:val="0"/>
      <w:marTop w:val="0"/>
      <w:marBottom w:val="0"/>
      <w:divBdr>
        <w:top w:val="none" w:sz="0" w:space="0" w:color="auto"/>
        <w:left w:val="none" w:sz="0" w:space="0" w:color="auto"/>
        <w:bottom w:val="none" w:sz="0" w:space="0" w:color="auto"/>
        <w:right w:val="none" w:sz="0" w:space="0" w:color="auto"/>
      </w:divBdr>
    </w:div>
    <w:div w:id="1392388416">
      <w:bodyDiv w:val="1"/>
      <w:marLeft w:val="0"/>
      <w:marRight w:val="0"/>
      <w:marTop w:val="0"/>
      <w:marBottom w:val="0"/>
      <w:divBdr>
        <w:top w:val="none" w:sz="0" w:space="0" w:color="auto"/>
        <w:left w:val="none" w:sz="0" w:space="0" w:color="auto"/>
        <w:bottom w:val="none" w:sz="0" w:space="0" w:color="auto"/>
        <w:right w:val="none" w:sz="0" w:space="0" w:color="auto"/>
      </w:divBdr>
    </w:div>
    <w:div w:id="1405031585">
      <w:bodyDiv w:val="1"/>
      <w:marLeft w:val="0"/>
      <w:marRight w:val="0"/>
      <w:marTop w:val="0"/>
      <w:marBottom w:val="0"/>
      <w:divBdr>
        <w:top w:val="none" w:sz="0" w:space="0" w:color="auto"/>
        <w:left w:val="none" w:sz="0" w:space="0" w:color="auto"/>
        <w:bottom w:val="none" w:sz="0" w:space="0" w:color="auto"/>
        <w:right w:val="none" w:sz="0" w:space="0" w:color="auto"/>
      </w:divBdr>
      <w:divsChild>
        <w:div w:id="378095633">
          <w:marLeft w:val="0"/>
          <w:marRight w:val="0"/>
          <w:marTop w:val="0"/>
          <w:marBottom w:val="0"/>
          <w:divBdr>
            <w:top w:val="none" w:sz="0" w:space="0" w:color="auto"/>
            <w:left w:val="none" w:sz="0" w:space="0" w:color="auto"/>
            <w:bottom w:val="none" w:sz="0" w:space="0" w:color="auto"/>
            <w:right w:val="none" w:sz="0" w:space="0" w:color="auto"/>
          </w:divBdr>
          <w:divsChild>
            <w:div w:id="614019397">
              <w:marLeft w:val="0"/>
              <w:marRight w:val="0"/>
              <w:marTop w:val="0"/>
              <w:marBottom w:val="0"/>
              <w:divBdr>
                <w:top w:val="none" w:sz="0" w:space="0" w:color="auto"/>
                <w:left w:val="none" w:sz="0" w:space="0" w:color="auto"/>
                <w:bottom w:val="none" w:sz="0" w:space="0" w:color="auto"/>
                <w:right w:val="none" w:sz="0" w:space="0" w:color="auto"/>
              </w:divBdr>
            </w:div>
            <w:div w:id="695883303">
              <w:marLeft w:val="0"/>
              <w:marRight w:val="0"/>
              <w:marTop w:val="0"/>
              <w:marBottom w:val="0"/>
              <w:divBdr>
                <w:top w:val="none" w:sz="0" w:space="0" w:color="auto"/>
                <w:left w:val="none" w:sz="0" w:space="0" w:color="auto"/>
                <w:bottom w:val="none" w:sz="0" w:space="0" w:color="auto"/>
                <w:right w:val="none" w:sz="0" w:space="0" w:color="auto"/>
              </w:divBdr>
            </w:div>
            <w:div w:id="1148328882">
              <w:marLeft w:val="0"/>
              <w:marRight w:val="0"/>
              <w:marTop w:val="0"/>
              <w:marBottom w:val="0"/>
              <w:divBdr>
                <w:top w:val="none" w:sz="0" w:space="0" w:color="auto"/>
                <w:left w:val="none" w:sz="0" w:space="0" w:color="auto"/>
                <w:bottom w:val="none" w:sz="0" w:space="0" w:color="auto"/>
                <w:right w:val="none" w:sz="0" w:space="0" w:color="auto"/>
              </w:divBdr>
            </w:div>
            <w:div w:id="11626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6221">
      <w:bodyDiv w:val="1"/>
      <w:marLeft w:val="0"/>
      <w:marRight w:val="0"/>
      <w:marTop w:val="0"/>
      <w:marBottom w:val="0"/>
      <w:divBdr>
        <w:top w:val="none" w:sz="0" w:space="0" w:color="auto"/>
        <w:left w:val="none" w:sz="0" w:space="0" w:color="auto"/>
        <w:bottom w:val="none" w:sz="0" w:space="0" w:color="auto"/>
        <w:right w:val="none" w:sz="0" w:space="0" w:color="auto"/>
      </w:divBdr>
    </w:div>
    <w:div w:id="1480069997">
      <w:bodyDiv w:val="1"/>
      <w:marLeft w:val="0"/>
      <w:marRight w:val="0"/>
      <w:marTop w:val="0"/>
      <w:marBottom w:val="0"/>
      <w:divBdr>
        <w:top w:val="none" w:sz="0" w:space="0" w:color="auto"/>
        <w:left w:val="none" w:sz="0" w:space="0" w:color="auto"/>
        <w:bottom w:val="none" w:sz="0" w:space="0" w:color="auto"/>
        <w:right w:val="none" w:sz="0" w:space="0" w:color="auto"/>
      </w:divBdr>
    </w:div>
    <w:div w:id="1498962595">
      <w:bodyDiv w:val="1"/>
      <w:marLeft w:val="0"/>
      <w:marRight w:val="0"/>
      <w:marTop w:val="0"/>
      <w:marBottom w:val="0"/>
      <w:divBdr>
        <w:top w:val="none" w:sz="0" w:space="0" w:color="auto"/>
        <w:left w:val="none" w:sz="0" w:space="0" w:color="auto"/>
        <w:bottom w:val="none" w:sz="0" w:space="0" w:color="auto"/>
        <w:right w:val="none" w:sz="0" w:space="0" w:color="auto"/>
      </w:divBdr>
    </w:div>
    <w:div w:id="1505627643">
      <w:bodyDiv w:val="1"/>
      <w:marLeft w:val="0"/>
      <w:marRight w:val="0"/>
      <w:marTop w:val="0"/>
      <w:marBottom w:val="0"/>
      <w:divBdr>
        <w:top w:val="none" w:sz="0" w:space="0" w:color="auto"/>
        <w:left w:val="none" w:sz="0" w:space="0" w:color="auto"/>
        <w:bottom w:val="none" w:sz="0" w:space="0" w:color="auto"/>
        <w:right w:val="none" w:sz="0" w:space="0" w:color="auto"/>
      </w:divBdr>
    </w:div>
    <w:div w:id="150990550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59508680">
      <w:bodyDiv w:val="1"/>
      <w:marLeft w:val="0"/>
      <w:marRight w:val="0"/>
      <w:marTop w:val="0"/>
      <w:marBottom w:val="0"/>
      <w:divBdr>
        <w:top w:val="none" w:sz="0" w:space="0" w:color="auto"/>
        <w:left w:val="none" w:sz="0" w:space="0" w:color="auto"/>
        <w:bottom w:val="none" w:sz="0" w:space="0" w:color="auto"/>
        <w:right w:val="none" w:sz="0" w:space="0" w:color="auto"/>
      </w:divBdr>
    </w:div>
    <w:div w:id="1586378698">
      <w:bodyDiv w:val="1"/>
      <w:marLeft w:val="0"/>
      <w:marRight w:val="0"/>
      <w:marTop w:val="0"/>
      <w:marBottom w:val="0"/>
      <w:divBdr>
        <w:top w:val="none" w:sz="0" w:space="0" w:color="auto"/>
        <w:left w:val="none" w:sz="0" w:space="0" w:color="auto"/>
        <w:bottom w:val="none" w:sz="0" w:space="0" w:color="auto"/>
        <w:right w:val="none" w:sz="0" w:space="0" w:color="auto"/>
      </w:divBdr>
    </w:div>
    <w:div w:id="1642269066">
      <w:bodyDiv w:val="1"/>
      <w:marLeft w:val="0"/>
      <w:marRight w:val="0"/>
      <w:marTop w:val="0"/>
      <w:marBottom w:val="0"/>
      <w:divBdr>
        <w:top w:val="none" w:sz="0" w:space="0" w:color="auto"/>
        <w:left w:val="none" w:sz="0" w:space="0" w:color="auto"/>
        <w:bottom w:val="none" w:sz="0" w:space="0" w:color="auto"/>
        <w:right w:val="none" w:sz="0" w:space="0" w:color="auto"/>
      </w:divBdr>
      <w:divsChild>
        <w:div w:id="1460108786">
          <w:marLeft w:val="0"/>
          <w:marRight w:val="0"/>
          <w:marTop w:val="0"/>
          <w:marBottom w:val="0"/>
          <w:divBdr>
            <w:top w:val="none" w:sz="0" w:space="0" w:color="auto"/>
            <w:left w:val="none" w:sz="0" w:space="0" w:color="auto"/>
            <w:bottom w:val="none" w:sz="0" w:space="0" w:color="auto"/>
            <w:right w:val="none" w:sz="0" w:space="0" w:color="auto"/>
          </w:divBdr>
        </w:div>
      </w:divsChild>
    </w:div>
    <w:div w:id="1653025870">
      <w:bodyDiv w:val="1"/>
      <w:marLeft w:val="0"/>
      <w:marRight w:val="0"/>
      <w:marTop w:val="0"/>
      <w:marBottom w:val="0"/>
      <w:divBdr>
        <w:top w:val="none" w:sz="0" w:space="0" w:color="auto"/>
        <w:left w:val="none" w:sz="0" w:space="0" w:color="auto"/>
        <w:bottom w:val="none" w:sz="0" w:space="0" w:color="auto"/>
        <w:right w:val="none" w:sz="0" w:space="0" w:color="auto"/>
      </w:divBdr>
    </w:div>
    <w:div w:id="1653212622">
      <w:bodyDiv w:val="1"/>
      <w:marLeft w:val="0"/>
      <w:marRight w:val="0"/>
      <w:marTop w:val="0"/>
      <w:marBottom w:val="0"/>
      <w:divBdr>
        <w:top w:val="none" w:sz="0" w:space="0" w:color="auto"/>
        <w:left w:val="none" w:sz="0" w:space="0" w:color="auto"/>
        <w:bottom w:val="none" w:sz="0" w:space="0" w:color="auto"/>
        <w:right w:val="none" w:sz="0" w:space="0" w:color="auto"/>
      </w:divBdr>
    </w:div>
    <w:div w:id="1661809687">
      <w:bodyDiv w:val="1"/>
      <w:marLeft w:val="0"/>
      <w:marRight w:val="0"/>
      <w:marTop w:val="0"/>
      <w:marBottom w:val="0"/>
      <w:divBdr>
        <w:top w:val="none" w:sz="0" w:space="0" w:color="auto"/>
        <w:left w:val="none" w:sz="0" w:space="0" w:color="auto"/>
        <w:bottom w:val="none" w:sz="0" w:space="0" w:color="auto"/>
        <w:right w:val="none" w:sz="0" w:space="0" w:color="auto"/>
      </w:divBdr>
    </w:div>
    <w:div w:id="1668821576">
      <w:bodyDiv w:val="1"/>
      <w:marLeft w:val="0"/>
      <w:marRight w:val="0"/>
      <w:marTop w:val="0"/>
      <w:marBottom w:val="0"/>
      <w:divBdr>
        <w:top w:val="none" w:sz="0" w:space="0" w:color="auto"/>
        <w:left w:val="none" w:sz="0" w:space="0" w:color="auto"/>
        <w:bottom w:val="none" w:sz="0" w:space="0" w:color="auto"/>
        <w:right w:val="none" w:sz="0" w:space="0" w:color="auto"/>
      </w:divBdr>
    </w:div>
    <w:div w:id="1677268771">
      <w:bodyDiv w:val="1"/>
      <w:marLeft w:val="0"/>
      <w:marRight w:val="0"/>
      <w:marTop w:val="0"/>
      <w:marBottom w:val="0"/>
      <w:divBdr>
        <w:top w:val="none" w:sz="0" w:space="0" w:color="auto"/>
        <w:left w:val="none" w:sz="0" w:space="0" w:color="auto"/>
        <w:bottom w:val="none" w:sz="0" w:space="0" w:color="auto"/>
        <w:right w:val="none" w:sz="0" w:space="0" w:color="auto"/>
      </w:divBdr>
    </w:div>
    <w:div w:id="1680690930">
      <w:bodyDiv w:val="1"/>
      <w:marLeft w:val="0"/>
      <w:marRight w:val="0"/>
      <w:marTop w:val="0"/>
      <w:marBottom w:val="0"/>
      <w:divBdr>
        <w:top w:val="none" w:sz="0" w:space="0" w:color="auto"/>
        <w:left w:val="none" w:sz="0" w:space="0" w:color="auto"/>
        <w:bottom w:val="none" w:sz="0" w:space="0" w:color="auto"/>
        <w:right w:val="none" w:sz="0" w:space="0" w:color="auto"/>
      </w:divBdr>
    </w:div>
    <w:div w:id="1700205475">
      <w:bodyDiv w:val="1"/>
      <w:marLeft w:val="0"/>
      <w:marRight w:val="0"/>
      <w:marTop w:val="0"/>
      <w:marBottom w:val="0"/>
      <w:divBdr>
        <w:top w:val="none" w:sz="0" w:space="0" w:color="auto"/>
        <w:left w:val="none" w:sz="0" w:space="0" w:color="auto"/>
        <w:bottom w:val="none" w:sz="0" w:space="0" w:color="auto"/>
        <w:right w:val="none" w:sz="0" w:space="0" w:color="auto"/>
      </w:divBdr>
    </w:div>
    <w:div w:id="1705327190">
      <w:bodyDiv w:val="1"/>
      <w:marLeft w:val="0"/>
      <w:marRight w:val="0"/>
      <w:marTop w:val="0"/>
      <w:marBottom w:val="0"/>
      <w:divBdr>
        <w:top w:val="none" w:sz="0" w:space="0" w:color="auto"/>
        <w:left w:val="none" w:sz="0" w:space="0" w:color="auto"/>
        <w:bottom w:val="none" w:sz="0" w:space="0" w:color="auto"/>
        <w:right w:val="none" w:sz="0" w:space="0" w:color="auto"/>
      </w:divBdr>
    </w:div>
    <w:div w:id="1714696464">
      <w:bodyDiv w:val="1"/>
      <w:marLeft w:val="0"/>
      <w:marRight w:val="0"/>
      <w:marTop w:val="0"/>
      <w:marBottom w:val="0"/>
      <w:divBdr>
        <w:top w:val="none" w:sz="0" w:space="0" w:color="auto"/>
        <w:left w:val="none" w:sz="0" w:space="0" w:color="auto"/>
        <w:bottom w:val="none" w:sz="0" w:space="0" w:color="auto"/>
        <w:right w:val="none" w:sz="0" w:space="0" w:color="auto"/>
      </w:divBdr>
    </w:div>
    <w:div w:id="1715497793">
      <w:bodyDiv w:val="1"/>
      <w:marLeft w:val="0"/>
      <w:marRight w:val="0"/>
      <w:marTop w:val="0"/>
      <w:marBottom w:val="0"/>
      <w:divBdr>
        <w:top w:val="none" w:sz="0" w:space="0" w:color="auto"/>
        <w:left w:val="none" w:sz="0" w:space="0" w:color="auto"/>
        <w:bottom w:val="none" w:sz="0" w:space="0" w:color="auto"/>
        <w:right w:val="none" w:sz="0" w:space="0" w:color="auto"/>
      </w:divBdr>
    </w:div>
    <w:div w:id="1732387288">
      <w:bodyDiv w:val="1"/>
      <w:marLeft w:val="0"/>
      <w:marRight w:val="0"/>
      <w:marTop w:val="0"/>
      <w:marBottom w:val="0"/>
      <w:divBdr>
        <w:top w:val="none" w:sz="0" w:space="0" w:color="auto"/>
        <w:left w:val="none" w:sz="0" w:space="0" w:color="auto"/>
        <w:bottom w:val="none" w:sz="0" w:space="0" w:color="auto"/>
        <w:right w:val="none" w:sz="0" w:space="0" w:color="auto"/>
      </w:divBdr>
    </w:div>
    <w:div w:id="1738281118">
      <w:bodyDiv w:val="1"/>
      <w:marLeft w:val="0"/>
      <w:marRight w:val="0"/>
      <w:marTop w:val="0"/>
      <w:marBottom w:val="0"/>
      <w:divBdr>
        <w:top w:val="none" w:sz="0" w:space="0" w:color="auto"/>
        <w:left w:val="none" w:sz="0" w:space="0" w:color="auto"/>
        <w:bottom w:val="none" w:sz="0" w:space="0" w:color="auto"/>
        <w:right w:val="none" w:sz="0" w:space="0" w:color="auto"/>
      </w:divBdr>
    </w:div>
    <w:div w:id="1742213701">
      <w:bodyDiv w:val="1"/>
      <w:marLeft w:val="0"/>
      <w:marRight w:val="0"/>
      <w:marTop w:val="0"/>
      <w:marBottom w:val="0"/>
      <w:divBdr>
        <w:top w:val="none" w:sz="0" w:space="0" w:color="auto"/>
        <w:left w:val="none" w:sz="0" w:space="0" w:color="auto"/>
        <w:bottom w:val="none" w:sz="0" w:space="0" w:color="auto"/>
        <w:right w:val="none" w:sz="0" w:space="0" w:color="auto"/>
      </w:divBdr>
    </w:div>
    <w:div w:id="1756631927">
      <w:bodyDiv w:val="1"/>
      <w:marLeft w:val="0"/>
      <w:marRight w:val="0"/>
      <w:marTop w:val="0"/>
      <w:marBottom w:val="0"/>
      <w:divBdr>
        <w:top w:val="none" w:sz="0" w:space="0" w:color="auto"/>
        <w:left w:val="none" w:sz="0" w:space="0" w:color="auto"/>
        <w:bottom w:val="none" w:sz="0" w:space="0" w:color="auto"/>
        <w:right w:val="none" w:sz="0" w:space="0" w:color="auto"/>
      </w:divBdr>
    </w:div>
    <w:div w:id="1768692973">
      <w:bodyDiv w:val="1"/>
      <w:marLeft w:val="0"/>
      <w:marRight w:val="0"/>
      <w:marTop w:val="0"/>
      <w:marBottom w:val="0"/>
      <w:divBdr>
        <w:top w:val="none" w:sz="0" w:space="0" w:color="auto"/>
        <w:left w:val="none" w:sz="0" w:space="0" w:color="auto"/>
        <w:bottom w:val="none" w:sz="0" w:space="0" w:color="auto"/>
        <w:right w:val="none" w:sz="0" w:space="0" w:color="auto"/>
      </w:divBdr>
    </w:div>
    <w:div w:id="1814829427">
      <w:bodyDiv w:val="1"/>
      <w:marLeft w:val="0"/>
      <w:marRight w:val="0"/>
      <w:marTop w:val="0"/>
      <w:marBottom w:val="0"/>
      <w:divBdr>
        <w:top w:val="none" w:sz="0" w:space="0" w:color="auto"/>
        <w:left w:val="none" w:sz="0" w:space="0" w:color="auto"/>
        <w:bottom w:val="none" w:sz="0" w:space="0" w:color="auto"/>
        <w:right w:val="none" w:sz="0" w:space="0" w:color="auto"/>
      </w:divBdr>
    </w:div>
    <w:div w:id="1822385415">
      <w:bodyDiv w:val="1"/>
      <w:marLeft w:val="0"/>
      <w:marRight w:val="0"/>
      <w:marTop w:val="0"/>
      <w:marBottom w:val="0"/>
      <w:divBdr>
        <w:top w:val="none" w:sz="0" w:space="0" w:color="auto"/>
        <w:left w:val="none" w:sz="0" w:space="0" w:color="auto"/>
        <w:bottom w:val="none" w:sz="0" w:space="0" w:color="auto"/>
        <w:right w:val="none" w:sz="0" w:space="0" w:color="auto"/>
      </w:divBdr>
    </w:div>
    <w:div w:id="1831755027">
      <w:bodyDiv w:val="1"/>
      <w:marLeft w:val="0"/>
      <w:marRight w:val="0"/>
      <w:marTop w:val="0"/>
      <w:marBottom w:val="0"/>
      <w:divBdr>
        <w:top w:val="none" w:sz="0" w:space="0" w:color="auto"/>
        <w:left w:val="none" w:sz="0" w:space="0" w:color="auto"/>
        <w:bottom w:val="none" w:sz="0" w:space="0" w:color="auto"/>
        <w:right w:val="none" w:sz="0" w:space="0" w:color="auto"/>
      </w:divBdr>
    </w:div>
    <w:div w:id="1853952202">
      <w:bodyDiv w:val="1"/>
      <w:marLeft w:val="0"/>
      <w:marRight w:val="0"/>
      <w:marTop w:val="0"/>
      <w:marBottom w:val="0"/>
      <w:divBdr>
        <w:top w:val="none" w:sz="0" w:space="0" w:color="auto"/>
        <w:left w:val="none" w:sz="0" w:space="0" w:color="auto"/>
        <w:bottom w:val="none" w:sz="0" w:space="0" w:color="auto"/>
        <w:right w:val="none" w:sz="0" w:space="0" w:color="auto"/>
      </w:divBdr>
    </w:div>
    <w:div w:id="1861625240">
      <w:bodyDiv w:val="1"/>
      <w:marLeft w:val="0"/>
      <w:marRight w:val="0"/>
      <w:marTop w:val="0"/>
      <w:marBottom w:val="0"/>
      <w:divBdr>
        <w:top w:val="none" w:sz="0" w:space="0" w:color="auto"/>
        <w:left w:val="none" w:sz="0" w:space="0" w:color="auto"/>
        <w:bottom w:val="none" w:sz="0" w:space="0" w:color="auto"/>
        <w:right w:val="none" w:sz="0" w:space="0" w:color="auto"/>
      </w:divBdr>
    </w:div>
    <w:div w:id="1880624958">
      <w:bodyDiv w:val="1"/>
      <w:marLeft w:val="0"/>
      <w:marRight w:val="0"/>
      <w:marTop w:val="0"/>
      <w:marBottom w:val="0"/>
      <w:divBdr>
        <w:top w:val="none" w:sz="0" w:space="0" w:color="auto"/>
        <w:left w:val="none" w:sz="0" w:space="0" w:color="auto"/>
        <w:bottom w:val="none" w:sz="0" w:space="0" w:color="auto"/>
        <w:right w:val="none" w:sz="0" w:space="0" w:color="auto"/>
      </w:divBdr>
    </w:div>
    <w:div w:id="1883859653">
      <w:bodyDiv w:val="1"/>
      <w:marLeft w:val="0"/>
      <w:marRight w:val="0"/>
      <w:marTop w:val="0"/>
      <w:marBottom w:val="0"/>
      <w:divBdr>
        <w:top w:val="none" w:sz="0" w:space="0" w:color="auto"/>
        <w:left w:val="none" w:sz="0" w:space="0" w:color="auto"/>
        <w:bottom w:val="none" w:sz="0" w:space="0" w:color="auto"/>
        <w:right w:val="none" w:sz="0" w:space="0" w:color="auto"/>
      </w:divBdr>
    </w:div>
    <w:div w:id="1906914370">
      <w:bodyDiv w:val="1"/>
      <w:marLeft w:val="0"/>
      <w:marRight w:val="0"/>
      <w:marTop w:val="0"/>
      <w:marBottom w:val="0"/>
      <w:divBdr>
        <w:top w:val="none" w:sz="0" w:space="0" w:color="auto"/>
        <w:left w:val="none" w:sz="0" w:space="0" w:color="auto"/>
        <w:bottom w:val="none" w:sz="0" w:space="0" w:color="auto"/>
        <w:right w:val="none" w:sz="0" w:space="0" w:color="auto"/>
      </w:divBdr>
    </w:div>
    <w:div w:id="1911231923">
      <w:bodyDiv w:val="1"/>
      <w:marLeft w:val="0"/>
      <w:marRight w:val="0"/>
      <w:marTop w:val="0"/>
      <w:marBottom w:val="0"/>
      <w:divBdr>
        <w:top w:val="none" w:sz="0" w:space="0" w:color="auto"/>
        <w:left w:val="none" w:sz="0" w:space="0" w:color="auto"/>
        <w:bottom w:val="none" w:sz="0" w:space="0" w:color="auto"/>
        <w:right w:val="none" w:sz="0" w:space="0" w:color="auto"/>
      </w:divBdr>
    </w:div>
    <w:div w:id="1923492766">
      <w:bodyDiv w:val="1"/>
      <w:marLeft w:val="0"/>
      <w:marRight w:val="0"/>
      <w:marTop w:val="0"/>
      <w:marBottom w:val="0"/>
      <w:divBdr>
        <w:top w:val="none" w:sz="0" w:space="0" w:color="auto"/>
        <w:left w:val="none" w:sz="0" w:space="0" w:color="auto"/>
        <w:bottom w:val="none" w:sz="0" w:space="0" w:color="auto"/>
        <w:right w:val="none" w:sz="0" w:space="0" w:color="auto"/>
      </w:divBdr>
    </w:div>
    <w:div w:id="1941377635">
      <w:bodyDiv w:val="1"/>
      <w:marLeft w:val="0"/>
      <w:marRight w:val="0"/>
      <w:marTop w:val="0"/>
      <w:marBottom w:val="0"/>
      <w:divBdr>
        <w:top w:val="none" w:sz="0" w:space="0" w:color="auto"/>
        <w:left w:val="none" w:sz="0" w:space="0" w:color="auto"/>
        <w:bottom w:val="none" w:sz="0" w:space="0" w:color="auto"/>
        <w:right w:val="none" w:sz="0" w:space="0" w:color="auto"/>
      </w:divBdr>
    </w:div>
    <w:div w:id="1942638454">
      <w:bodyDiv w:val="1"/>
      <w:marLeft w:val="0"/>
      <w:marRight w:val="0"/>
      <w:marTop w:val="0"/>
      <w:marBottom w:val="0"/>
      <w:divBdr>
        <w:top w:val="none" w:sz="0" w:space="0" w:color="auto"/>
        <w:left w:val="none" w:sz="0" w:space="0" w:color="auto"/>
        <w:bottom w:val="none" w:sz="0" w:space="0" w:color="auto"/>
        <w:right w:val="none" w:sz="0" w:space="0" w:color="auto"/>
      </w:divBdr>
    </w:div>
    <w:div w:id="1946767060">
      <w:bodyDiv w:val="1"/>
      <w:marLeft w:val="0"/>
      <w:marRight w:val="0"/>
      <w:marTop w:val="0"/>
      <w:marBottom w:val="0"/>
      <w:divBdr>
        <w:top w:val="none" w:sz="0" w:space="0" w:color="auto"/>
        <w:left w:val="none" w:sz="0" w:space="0" w:color="auto"/>
        <w:bottom w:val="none" w:sz="0" w:space="0" w:color="auto"/>
        <w:right w:val="none" w:sz="0" w:space="0" w:color="auto"/>
      </w:divBdr>
    </w:div>
    <w:div w:id="1948854777">
      <w:bodyDiv w:val="1"/>
      <w:marLeft w:val="0"/>
      <w:marRight w:val="0"/>
      <w:marTop w:val="0"/>
      <w:marBottom w:val="0"/>
      <w:divBdr>
        <w:top w:val="none" w:sz="0" w:space="0" w:color="auto"/>
        <w:left w:val="none" w:sz="0" w:space="0" w:color="auto"/>
        <w:bottom w:val="none" w:sz="0" w:space="0" w:color="auto"/>
        <w:right w:val="none" w:sz="0" w:space="0" w:color="auto"/>
      </w:divBdr>
    </w:div>
    <w:div w:id="1964771425">
      <w:bodyDiv w:val="1"/>
      <w:marLeft w:val="0"/>
      <w:marRight w:val="0"/>
      <w:marTop w:val="0"/>
      <w:marBottom w:val="0"/>
      <w:divBdr>
        <w:top w:val="none" w:sz="0" w:space="0" w:color="auto"/>
        <w:left w:val="none" w:sz="0" w:space="0" w:color="auto"/>
        <w:bottom w:val="none" w:sz="0" w:space="0" w:color="auto"/>
        <w:right w:val="none" w:sz="0" w:space="0" w:color="auto"/>
      </w:divBdr>
    </w:div>
    <w:div w:id="1967807840">
      <w:bodyDiv w:val="1"/>
      <w:marLeft w:val="0"/>
      <w:marRight w:val="0"/>
      <w:marTop w:val="0"/>
      <w:marBottom w:val="0"/>
      <w:divBdr>
        <w:top w:val="none" w:sz="0" w:space="0" w:color="auto"/>
        <w:left w:val="none" w:sz="0" w:space="0" w:color="auto"/>
        <w:bottom w:val="none" w:sz="0" w:space="0" w:color="auto"/>
        <w:right w:val="none" w:sz="0" w:space="0" w:color="auto"/>
      </w:divBdr>
    </w:div>
    <w:div w:id="1980989419">
      <w:bodyDiv w:val="1"/>
      <w:marLeft w:val="0"/>
      <w:marRight w:val="0"/>
      <w:marTop w:val="0"/>
      <w:marBottom w:val="0"/>
      <w:divBdr>
        <w:top w:val="none" w:sz="0" w:space="0" w:color="auto"/>
        <w:left w:val="none" w:sz="0" w:space="0" w:color="auto"/>
        <w:bottom w:val="none" w:sz="0" w:space="0" w:color="auto"/>
        <w:right w:val="none" w:sz="0" w:space="0" w:color="auto"/>
      </w:divBdr>
      <w:divsChild>
        <w:div w:id="244917158">
          <w:marLeft w:val="0"/>
          <w:marRight w:val="0"/>
          <w:marTop w:val="0"/>
          <w:marBottom w:val="0"/>
          <w:divBdr>
            <w:top w:val="none" w:sz="0" w:space="0" w:color="auto"/>
            <w:left w:val="none" w:sz="0" w:space="0" w:color="auto"/>
            <w:bottom w:val="none" w:sz="0" w:space="0" w:color="auto"/>
            <w:right w:val="none" w:sz="0" w:space="0" w:color="auto"/>
          </w:divBdr>
        </w:div>
        <w:div w:id="293871881">
          <w:marLeft w:val="0"/>
          <w:marRight w:val="0"/>
          <w:marTop w:val="0"/>
          <w:marBottom w:val="0"/>
          <w:divBdr>
            <w:top w:val="none" w:sz="0" w:space="0" w:color="auto"/>
            <w:left w:val="none" w:sz="0" w:space="0" w:color="auto"/>
            <w:bottom w:val="none" w:sz="0" w:space="0" w:color="auto"/>
            <w:right w:val="none" w:sz="0" w:space="0" w:color="auto"/>
          </w:divBdr>
        </w:div>
        <w:div w:id="355690232">
          <w:marLeft w:val="0"/>
          <w:marRight w:val="0"/>
          <w:marTop w:val="0"/>
          <w:marBottom w:val="0"/>
          <w:divBdr>
            <w:top w:val="none" w:sz="0" w:space="0" w:color="auto"/>
            <w:left w:val="none" w:sz="0" w:space="0" w:color="auto"/>
            <w:bottom w:val="none" w:sz="0" w:space="0" w:color="auto"/>
            <w:right w:val="none" w:sz="0" w:space="0" w:color="auto"/>
          </w:divBdr>
        </w:div>
        <w:div w:id="488911964">
          <w:marLeft w:val="0"/>
          <w:marRight w:val="0"/>
          <w:marTop w:val="0"/>
          <w:marBottom w:val="0"/>
          <w:divBdr>
            <w:top w:val="none" w:sz="0" w:space="0" w:color="auto"/>
            <w:left w:val="none" w:sz="0" w:space="0" w:color="auto"/>
            <w:bottom w:val="none" w:sz="0" w:space="0" w:color="auto"/>
            <w:right w:val="none" w:sz="0" w:space="0" w:color="auto"/>
          </w:divBdr>
        </w:div>
        <w:div w:id="495848760">
          <w:marLeft w:val="0"/>
          <w:marRight w:val="0"/>
          <w:marTop w:val="0"/>
          <w:marBottom w:val="0"/>
          <w:divBdr>
            <w:top w:val="none" w:sz="0" w:space="0" w:color="auto"/>
            <w:left w:val="none" w:sz="0" w:space="0" w:color="auto"/>
            <w:bottom w:val="none" w:sz="0" w:space="0" w:color="auto"/>
            <w:right w:val="none" w:sz="0" w:space="0" w:color="auto"/>
          </w:divBdr>
        </w:div>
        <w:div w:id="708915470">
          <w:marLeft w:val="0"/>
          <w:marRight w:val="0"/>
          <w:marTop w:val="0"/>
          <w:marBottom w:val="0"/>
          <w:divBdr>
            <w:top w:val="none" w:sz="0" w:space="0" w:color="auto"/>
            <w:left w:val="none" w:sz="0" w:space="0" w:color="auto"/>
            <w:bottom w:val="none" w:sz="0" w:space="0" w:color="auto"/>
            <w:right w:val="none" w:sz="0" w:space="0" w:color="auto"/>
          </w:divBdr>
        </w:div>
        <w:div w:id="769009629">
          <w:marLeft w:val="0"/>
          <w:marRight w:val="0"/>
          <w:marTop w:val="0"/>
          <w:marBottom w:val="0"/>
          <w:divBdr>
            <w:top w:val="none" w:sz="0" w:space="0" w:color="auto"/>
            <w:left w:val="none" w:sz="0" w:space="0" w:color="auto"/>
            <w:bottom w:val="none" w:sz="0" w:space="0" w:color="auto"/>
            <w:right w:val="none" w:sz="0" w:space="0" w:color="auto"/>
          </w:divBdr>
        </w:div>
        <w:div w:id="862746089">
          <w:marLeft w:val="0"/>
          <w:marRight w:val="0"/>
          <w:marTop w:val="0"/>
          <w:marBottom w:val="0"/>
          <w:divBdr>
            <w:top w:val="none" w:sz="0" w:space="0" w:color="auto"/>
            <w:left w:val="none" w:sz="0" w:space="0" w:color="auto"/>
            <w:bottom w:val="none" w:sz="0" w:space="0" w:color="auto"/>
            <w:right w:val="none" w:sz="0" w:space="0" w:color="auto"/>
          </w:divBdr>
        </w:div>
        <w:div w:id="1377505624">
          <w:marLeft w:val="0"/>
          <w:marRight w:val="0"/>
          <w:marTop w:val="0"/>
          <w:marBottom w:val="0"/>
          <w:divBdr>
            <w:top w:val="none" w:sz="0" w:space="0" w:color="auto"/>
            <w:left w:val="none" w:sz="0" w:space="0" w:color="auto"/>
            <w:bottom w:val="none" w:sz="0" w:space="0" w:color="auto"/>
            <w:right w:val="none" w:sz="0" w:space="0" w:color="auto"/>
          </w:divBdr>
        </w:div>
        <w:div w:id="1469544249">
          <w:marLeft w:val="0"/>
          <w:marRight w:val="0"/>
          <w:marTop w:val="0"/>
          <w:marBottom w:val="0"/>
          <w:divBdr>
            <w:top w:val="none" w:sz="0" w:space="0" w:color="auto"/>
            <w:left w:val="none" w:sz="0" w:space="0" w:color="auto"/>
            <w:bottom w:val="none" w:sz="0" w:space="0" w:color="auto"/>
            <w:right w:val="none" w:sz="0" w:space="0" w:color="auto"/>
          </w:divBdr>
        </w:div>
        <w:div w:id="1566647785">
          <w:marLeft w:val="0"/>
          <w:marRight w:val="0"/>
          <w:marTop w:val="0"/>
          <w:marBottom w:val="0"/>
          <w:divBdr>
            <w:top w:val="none" w:sz="0" w:space="0" w:color="auto"/>
            <w:left w:val="none" w:sz="0" w:space="0" w:color="auto"/>
            <w:bottom w:val="none" w:sz="0" w:space="0" w:color="auto"/>
            <w:right w:val="none" w:sz="0" w:space="0" w:color="auto"/>
          </w:divBdr>
        </w:div>
        <w:div w:id="1568296870">
          <w:marLeft w:val="0"/>
          <w:marRight w:val="0"/>
          <w:marTop w:val="0"/>
          <w:marBottom w:val="0"/>
          <w:divBdr>
            <w:top w:val="none" w:sz="0" w:space="0" w:color="auto"/>
            <w:left w:val="none" w:sz="0" w:space="0" w:color="auto"/>
            <w:bottom w:val="none" w:sz="0" w:space="0" w:color="auto"/>
            <w:right w:val="none" w:sz="0" w:space="0" w:color="auto"/>
          </w:divBdr>
        </w:div>
        <w:div w:id="1639265581">
          <w:marLeft w:val="0"/>
          <w:marRight w:val="0"/>
          <w:marTop w:val="0"/>
          <w:marBottom w:val="0"/>
          <w:divBdr>
            <w:top w:val="none" w:sz="0" w:space="0" w:color="auto"/>
            <w:left w:val="none" w:sz="0" w:space="0" w:color="auto"/>
            <w:bottom w:val="none" w:sz="0" w:space="0" w:color="auto"/>
            <w:right w:val="none" w:sz="0" w:space="0" w:color="auto"/>
          </w:divBdr>
        </w:div>
        <w:div w:id="1663465037">
          <w:marLeft w:val="0"/>
          <w:marRight w:val="0"/>
          <w:marTop w:val="0"/>
          <w:marBottom w:val="0"/>
          <w:divBdr>
            <w:top w:val="none" w:sz="0" w:space="0" w:color="auto"/>
            <w:left w:val="none" w:sz="0" w:space="0" w:color="auto"/>
            <w:bottom w:val="none" w:sz="0" w:space="0" w:color="auto"/>
            <w:right w:val="none" w:sz="0" w:space="0" w:color="auto"/>
          </w:divBdr>
        </w:div>
        <w:div w:id="1717437169">
          <w:marLeft w:val="0"/>
          <w:marRight w:val="0"/>
          <w:marTop w:val="0"/>
          <w:marBottom w:val="0"/>
          <w:divBdr>
            <w:top w:val="none" w:sz="0" w:space="0" w:color="auto"/>
            <w:left w:val="none" w:sz="0" w:space="0" w:color="auto"/>
            <w:bottom w:val="none" w:sz="0" w:space="0" w:color="auto"/>
            <w:right w:val="none" w:sz="0" w:space="0" w:color="auto"/>
          </w:divBdr>
        </w:div>
        <w:div w:id="1846048777">
          <w:marLeft w:val="0"/>
          <w:marRight w:val="0"/>
          <w:marTop w:val="0"/>
          <w:marBottom w:val="0"/>
          <w:divBdr>
            <w:top w:val="none" w:sz="0" w:space="0" w:color="auto"/>
            <w:left w:val="none" w:sz="0" w:space="0" w:color="auto"/>
            <w:bottom w:val="none" w:sz="0" w:space="0" w:color="auto"/>
            <w:right w:val="none" w:sz="0" w:space="0" w:color="auto"/>
          </w:divBdr>
        </w:div>
        <w:div w:id="2022049004">
          <w:marLeft w:val="0"/>
          <w:marRight w:val="0"/>
          <w:marTop w:val="0"/>
          <w:marBottom w:val="0"/>
          <w:divBdr>
            <w:top w:val="none" w:sz="0" w:space="0" w:color="auto"/>
            <w:left w:val="none" w:sz="0" w:space="0" w:color="auto"/>
            <w:bottom w:val="none" w:sz="0" w:space="0" w:color="auto"/>
            <w:right w:val="none" w:sz="0" w:space="0" w:color="auto"/>
          </w:divBdr>
        </w:div>
        <w:div w:id="2062170272">
          <w:marLeft w:val="0"/>
          <w:marRight w:val="0"/>
          <w:marTop w:val="0"/>
          <w:marBottom w:val="0"/>
          <w:divBdr>
            <w:top w:val="none" w:sz="0" w:space="0" w:color="auto"/>
            <w:left w:val="none" w:sz="0" w:space="0" w:color="auto"/>
            <w:bottom w:val="none" w:sz="0" w:space="0" w:color="auto"/>
            <w:right w:val="none" w:sz="0" w:space="0" w:color="auto"/>
          </w:divBdr>
        </w:div>
      </w:divsChild>
    </w:div>
    <w:div w:id="1982926066">
      <w:bodyDiv w:val="1"/>
      <w:marLeft w:val="0"/>
      <w:marRight w:val="0"/>
      <w:marTop w:val="0"/>
      <w:marBottom w:val="0"/>
      <w:divBdr>
        <w:top w:val="none" w:sz="0" w:space="0" w:color="auto"/>
        <w:left w:val="none" w:sz="0" w:space="0" w:color="auto"/>
        <w:bottom w:val="none" w:sz="0" w:space="0" w:color="auto"/>
        <w:right w:val="none" w:sz="0" w:space="0" w:color="auto"/>
      </w:divBdr>
    </w:div>
    <w:div w:id="1999455566">
      <w:bodyDiv w:val="1"/>
      <w:marLeft w:val="0"/>
      <w:marRight w:val="0"/>
      <w:marTop w:val="0"/>
      <w:marBottom w:val="0"/>
      <w:divBdr>
        <w:top w:val="none" w:sz="0" w:space="0" w:color="auto"/>
        <w:left w:val="none" w:sz="0" w:space="0" w:color="auto"/>
        <w:bottom w:val="none" w:sz="0" w:space="0" w:color="auto"/>
        <w:right w:val="none" w:sz="0" w:space="0" w:color="auto"/>
      </w:divBdr>
    </w:div>
    <w:div w:id="2016573222">
      <w:bodyDiv w:val="1"/>
      <w:marLeft w:val="0"/>
      <w:marRight w:val="0"/>
      <w:marTop w:val="0"/>
      <w:marBottom w:val="0"/>
      <w:divBdr>
        <w:top w:val="none" w:sz="0" w:space="0" w:color="auto"/>
        <w:left w:val="none" w:sz="0" w:space="0" w:color="auto"/>
        <w:bottom w:val="none" w:sz="0" w:space="0" w:color="auto"/>
        <w:right w:val="none" w:sz="0" w:space="0" w:color="auto"/>
      </w:divBdr>
    </w:div>
    <w:div w:id="2022773284">
      <w:bodyDiv w:val="1"/>
      <w:marLeft w:val="0"/>
      <w:marRight w:val="0"/>
      <w:marTop w:val="0"/>
      <w:marBottom w:val="0"/>
      <w:divBdr>
        <w:top w:val="none" w:sz="0" w:space="0" w:color="auto"/>
        <w:left w:val="none" w:sz="0" w:space="0" w:color="auto"/>
        <w:bottom w:val="none" w:sz="0" w:space="0" w:color="auto"/>
        <w:right w:val="none" w:sz="0" w:space="0" w:color="auto"/>
      </w:divBdr>
    </w:div>
    <w:div w:id="2034186351">
      <w:bodyDiv w:val="1"/>
      <w:marLeft w:val="0"/>
      <w:marRight w:val="0"/>
      <w:marTop w:val="0"/>
      <w:marBottom w:val="0"/>
      <w:divBdr>
        <w:top w:val="none" w:sz="0" w:space="0" w:color="auto"/>
        <w:left w:val="none" w:sz="0" w:space="0" w:color="auto"/>
        <w:bottom w:val="none" w:sz="0" w:space="0" w:color="auto"/>
        <w:right w:val="none" w:sz="0" w:space="0" w:color="auto"/>
      </w:divBdr>
    </w:div>
    <w:div w:id="2043247069">
      <w:bodyDiv w:val="1"/>
      <w:marLeft w:val="0"/>
      <w:marRight w:val="0"/>
      <w:marTop w:val="0"/>
      <w:marBottom w:val="0"/>
      <w:divBdr>
        <w:top w:val="none" w:sz="0" w:space="0" w:color="auto"/>
        <w:left w:val="none" w:sz="0" w:space="0" w:color="auto"/>
        <w:bottom w:val="none" w:sz="0" w:space="0" w:color="auto"/>
        <w:right w:val="none" w:sz="0" w:space="0" w:color="auto"/>
      </w:divBdr>
    </w:div>
    <w:div w:id="2049454974">
      <w:bodyDiv w:val="1"/>
      <w:marLeft w:val="0"/>
      <w:marRight w:val="0"/>
      <w:marTop w:val="0"/>
      <w:marBottom w:val="0"/>
      <w:divBdr>
        <w:top w:val="none" w:sz="0" w:space="0" w:color="auto"/>
        <w:left w:val="none" w:sz="0" w:space="0" w:color="auto"/>
        <w:bottom w:val="none" w:sz="0" w:space="0" w:color="auto"/>
        <w:right w:val="none" w:sz="0" w:space="0" w:color="auto"/>
      </w:divBdr>
    </w:div>
    <w:div w:id="2052882120">
      <w:bodyDiv w:val="1"/>
      <w:marLeft w:val="0"/>
      <w:marRight w:val="0"/>
      <w:marTop w:val="0"/>
      <w:marBottom w:val="0"/>
      <w:divBdr>
        <w:top w:val="none" w:sz="0" w:space="0" w:color="auto"/>
        <w:left w:val="none" w:sz="0" w:space="0" w:color="auto"/>
        <w:bottom w:val="none" w:sz="0" w:space="0" w:color="auto"/>
        <w:right w:val="none" w:sz="0" w:space="0" w:color="auto"/>
      </w:divBdr>
    </w:div>
    <w:div w:id="2058816653">
      <w:bodyDiv w:val="1"/>
      <w:marLeft w:val="0"/>
      <w:marRight w:val="0"/>
      <w:marTop w:val="0"/>
      <w:marBottom w:val="0"/>
      <w:divBdr>
        <w:top w:val="none" w:sz="0" w:space="0" w:color="auto"/>
        <w:left w:val="none" w:sz="0" w:space="0" w:color="auto"/>
        <w:bottom w:val="none" w:sz="0" w:space="0" w:color="auto"/>
        <w:right w:val="none" w:sz="0" w:space="0" w:color="auto"/>
      </w:divBdr>
    </w:div>
    <w:div w:id="2070878549">
      <w:bodyDiv w:val="1"/>
      <w:marLeft w:val="0"/>
      <w:marRight w:val="0"/>
      <w:marTop w:val="0"/>
      <w:marBottom w:val="0"/>
      <w:divBdr>
        <w:top w:val="none" w:sz="0" w:space="0" w:color="auto"/>
        <w:left w:val="none" w:sz="0" w:space="0" w:color="auto"/>
        <w:bottom w:val="none" w:sz="0" w:space="0" w:color="auto"/>
        <w:right w:val="none" w:sz="0" w:space="0" w:color="auto"/>
      </w:divBdr>
    </w:div>
    <w:div w:id="2080326187">
      <w:bodyDiv w:val="1"/>
      <w:marLeft w:val="0"/>
      <w:marRight w:val="0"/>
      <w:marTop w:val="0"/>
      <w:marBottom w:val="0"/>
      <w:divBdr>
        <w:top w:val="none" w:sz="0" w:space="0" w:color="auto"/>
        <w:left w:val="none" w:sz="0" w:space="0" w:color="auto"/>
        <w:bottom w:val="none" w:sz="0" w:space="0" w:color="auto"/>
        <w:right w:val="none" w:sz="0" w:space="0" w:color="auto"/>
      </w:divBdr>
    </w:div>
    <w:div w:id="2095780621">
      <w:bodyDiv w:val="1"/>
      <w:marLeft w:val="0"/>
      <w:marRight w:val="0"/>
      <w:marTop w:val="0"/>
      <w:marBottom w:val="0"/>
      <w:divBdr>
        <w:top w:val="none" w:sz="0" w:space="0" w:color="auto"/>
        <w:left w:val="none" w:sz="0" w:space="0" w:color="auto"/>
        <w:bottom w:val="none" w:sz="0" w:space="0" w:color="auto"/>
        <w:right w:val="none" w:sz="0" w:space="0" w:color="auto"/>
      </w:divBdr>
    </w:div>
    <w:div w:id="2101676612">
      <w:bodyDiv w:val="1"/>
      <w:marLeft w:val="0"/>
      <w:marRight w:val="0"/>
      <w:marTop w:val="0"/>
      <w:marBottom w:val="0"/>
      <w:divBdr>
        <w:top w:val="none" w:sz="0" w:space="0" w:color="auto"/>
        <w:left w:val="none" w:sz="0" w:space="0" w:color="auto"/>
        <w:bottom w:val="none" w:sz="0" w:space="0" w:color="auto"/>
        <w:right w:val="none" w:sz="0" w:space="0" w:color="auto"/>
      </w:divBdr>
    </w:div>
    <w:div w:id="2102483727">
      <w:bodyDiv w:val="1"/>
      <w:marLeft w:val="0"/>
      <w:marRight w:val="0"/>
      <w:marTop w:val="0"/>
      <w:marBottom w:val="0"/>
      <w:divBdr>
        <w:top w:val="none" w:sz="0" w:space="0" w:color="auto"/>
        <w:left w:val="none" w:sz="0" w:space="0" w:color="auto"/>
        <w:bottom w:val="none" w:sz="0" w:space="0" w:color="auto"/>
        <w:right w:val="none" w:sz="0" w:space="0" w:color="auto"/>
      </w:divBdr>
    </w:div>
    <w:div w:id="2111928289">
      <w:bodyDiv w:val="1"/>
      <w:marLeft w:val="0"/>
      <w:marRight w:val="0"/>
      <w:marTop w:val="0"/>
      <w:marBottom w:val="0"/>
      <w:divBdr>
        <w:top w:val="none" w:sz="0" w:space="0" w:color="auto"/>
        <w:left w:val="none" w:sz="0" w:space="0" w:color="auto"/>
        <w:bottom w:val="none" w:sz="0" w:space="0" w:color="auto"/>
        <w:right w:val="none" w:sz="0" w:space="0" w:color="auto"/>
      </w:divBdr>
    </w:div>
    <w:div w:id="2116712518">
      <w:bodyDiv w:val="1"/>
      <w:marLeft w:val="0"/>
      <w:marRight w:val="0"/>
      <w:marTop w:val="0"/>
      <w:marBottom w:val="0"/>
      <w:divBdr>
        <w:top w:val="none" w:sz="0" w:space="0" w:color="auto"/>
        <w:left w:val="none" w:sz="0" w:space="0" w:color="auto"/>
        <w:bottom w:val="none" w:sz="0" w:space="0" w:color="auto"/>
        <w:right w:val="none" w:sz="0" w:space="0" w:color="auto"/>
      </w:divBdr>
    </w:div>
    <w:div w:id="2135324307">
      <w:bodyDiv w:val="1"/>
      <w:marLeft w:val="0"/>
      <w:marRight w:val="0"/>
      <w:marTop w:val="0"/>
      <w:marBottom w:val="0"/>
      <w:divBdr>
        <w:top w:val="none" w:sz="0" w:space="0" w:color="auto"/>
        <w:left w:val="none" w:sz="0" w:space="0" w:color="auto"/>
        <w:bottom w:val="none" w:sz="0" w:space="0" w:color="auto"/>
        <w:right w:val="none" w:sz="0" w:space="0" w:color="auto"/>
      </w:divBdr>
    </w:div>
    <w:div w:id="21399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F9014B9585B4747E7761E8E82B1D96E1DF6378F59E6F71500C4DBBC6CF5F1A38m9M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F2582-3651-421F-8966-161821B56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9918</Words>
  <Characters>56537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здравоохранения Челябинской области</Company>
  <LinksUpToDate>false</LinksUpToDate>
  <CharactersWithSpaces>66323</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dc:creator>
  <cp:lastModifiedBy>Свечникова Наталья Михайловна</cp:lastModifiedBy>
  <cp:revision>2</cp:revision>
  <cp:lastPrinted>2021-07-05T12:53:00Z</cp:lastPrinted>
  <dcterms:created xsi:type="dcterms:W3CDTF">2021-08-24T03:09:00Z</dcterms:created>
  <dcterms:modified xsi:type="dcterms:W3CDTF">2021-08-24T03:09:00Z</dcterms:modified>
</cp:coreProperties>
</file>